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7FB" w:rsidRPr="0075791B" w:rsidRDefault="00FE5B0E" w:rsidP="009A47FB">
      <w:pPr>
        <w:spacing w:line="360" w:lineRule="auto"/>
        <w:rPr>
          <w:rFonts w:ascii="Times New Roman" w:hAnsi="Times New Roman" w:cs="Times New Roman"/>
          <w:sz w:val="24"/>
        </w:rPr>
      </w:pPr>
      <w:r w:rsidRPr="0075791B">
        <w:rPr>
          <w:rFonts w:ascii="Times New Roman" w:hAnsi="Times New Roman" w:cs="Times New Roman"/>
          <w:sz w:val="24"/>
        </w:rPr>
        <w:t>LINE obrt za proizvodnju čarapa i trgovinu na malo</w:t>
      </w:r>
    </w:p>
    <w:p w:rsidR="00FE5B0E" w:rsidRPr="0075791B" w:rsidRDefault="00FE5B0E" w:rsidP="009A47FB">
      <w:pPr>
        <w:spacing w:line="360" w:lineRule="auto"/>
        <w:rPr>
          <w:rFonts w:ascii="Times New Roman" w:hAnsi="Times New Roman" w:cs="Times New Roman"/>
          <w:sz w:val="24"/>
        </w:rPr>
      </w:pPr>
      <w:r w:rsidRPr="0075791B">
        <w:rPr>
          <w:rFonts w:ascii="Times New Roman" w:hAnsi="Times New Roman" w:cs="Times New Roman"/>
          <w:sz w:val="24"/>
        </w:rPr>
        <w:t>vl. Sandra Bubnić</w:t>
      </w:r>
    </w:p>
    <w:p w:rsidR="009A47FB" w:rsidRPr="0075791B" w:rsidRDefault="00FE5B0E" w:rsidP="009A47FB">
      <w:pPr>
        <w:spacing w:line="360" w:lineRule="auto"/>
        <w:rPr>
          <w:rFonts w:ascii="Times New Roman" w:hAnsi="Times New Roman" w:cs="Times New Roman"/>
          <w:sz w:val="24"/>
        </w:rPr>
      </w:pPr>
      <w:r w:rsidRPr="0075791B">
        <w:rPr>
          <w:rFonts w:ascii="Times New Roman" w:hAnsi="Times New Roman" w:cs="Times New Roman"/>
          <w:sz w:val="24"/>
        </w:rPr>
        <w:t>Gornji kraj 37</w:t>
      </w:r>
    </w:p>
    <w:p w:rsidR="009A47FB" w:rsidRPr="0075791B" w:rsidRDefault="00FE5B0E" w:rsidP="009A47FB">
      <w:pPr>
        <w:spacing w:line="360" w:lineRule="auto"/>
        <w:rPr>
          <w:rFonts w:ascii="Times New Roman" w:hAnsi="Times New Roman" w:cs="Times New Roman"/>
          <w:sz w:val="24"/>
        </w:rPr>
      </w:pPr>
      <w:r w:rsidRPr="0075791B">
        <w:rPr>
          <w:rFonts w:ascii="Times New Roman" w:hAnsi="Times New Roman" w:cs="Times New Roman"/>
          <w:sz w:val="24"/>
        </w:rPr>
        <w:t>10 430 Samobor</w:t>
      </w:r>
    </w:p>
    <w:p w:rsidR="009A47FB" w:rsidRPr="0075791B" w:rsidRDefault="009A47FB" w:rsidP="009A47FB">
      <w:pPr>
        <w:spacing w:line="360" w:lineRule="auto"/>
        <w:rPr>
          <w:rFonts w:ascii="Times New Roman" w:hAnsi="Times New Roman" w:cs="Times New Roman"/>
          <w:sz w:val="24"/>
        </w:rPr>
      </w:pPr>
      <w:r w:rsidRPr="0075791B">
        <w:rPr>
          <w:rFonts w:ascii="Times New Roman" w:hAnsi="Times New Roman" w:cs="Times New Roman"/>
          <w:sz w:val="24"/>
        </w:rPr>
        <w:t xml:space="preserve">OIB: </w:t>
      </w:r>
      <w:r w:rsidR="00FE5B0E" w:rsidRPr="0075791B">
        <w:rPr>
          <w:rFonts w:ascii="Times New Roman" w:hAnsi="Times New Roman" w:cs="Times New Roman"/>
          <w:sz w:val="24"/>
        </w:rPr>
        <w:t>29069447905</w:t>
      </w:r>
    </w:p>
    <w:p w:rsidR="00AB45BC" w:rsidRPr="0075791B" w:rsidRDefault="00AB45BC" w:rsidP="009A47FB">
      <w:pPr>
        <w:spacing w:line="360" w:lineRule="auto"/>
        <w:rPr>
          <w:rFonts w:ascii="Times New Roman" w:hAnsi="Times New Roman" w:cs="Times New Roman"/>
          <w:b/>
          <w:sz w:val="24"/>
        </w:rPr>
      </w:pPr>
      <w:r w:rsidRPr="0075791B">
        <w:rPr>
          <w:rFonts w:ascii="Times New Roman" w:hAnsi="Times New Roman" w:cs="Times New Roman"/>
          <w:b/>
          <w:sz w:val="24"/>
        </w:rPr>
        <w:t>Trgovački sud u Zagrebu</w:t>
      </w:r>
    </w:p>
    <w:p w:rsidR="00AB45BC" w:rsidRPr="0075791B" w:rsidRDefault="00AB45BC" w:rsidP="009A47FB">
      <w:pPr>
        <w:spacing w:line="360" w:lineRule="auto"/>
        <w:rPr>
          <w:rFonts w:ascii="Times New Roman" w:hAnsi="Times New Roman" w:cs="Times New Roman"/>
          <w:b/>
          <w:sz w:val="24"/>
        </w:rPr>
      </w:pPr>
      <w:r w:rsidRPr="0075791B">
        <w:rPr>
          <w:rFonts w:ascii="Times New Roman" w:hAnsi="Times New Roman" w:cs="Times New Roman"/>
          <w:b/>
          <w:sz w:val="24"/>
        </w:rPr>
        <w:t>Amruševa 2/II</w:t>
      </w:r>
    </w:p>
    <w:p w:rsidR="00AB45BC" w:rsidRPr="0075791B" w:rsidRDefault="00AB45BC" w:rsidP="009A47FB">
      <w:pPr>
        <w:spacing w:line="360" w:lineRule="auto"/>
        <w:rPr>
          <w:rFonts w:ascii="Times New Roman" w:hAnsi="Times New Roman" w:cs="Times New Roman"/>
          <w:b/>
          <w:sz w:val="32"/>
        </w:rPr>
      </w:pPr>
      <w:r w:rsidRPr="0075791B">
        <w:rPr>
          <w:rFonts w:ascii="Times New Roman" w:hAnsi="Times New Roman" w:cs="Times New Roman"/>
          <w:b/>
          <w:sz w:val="24"/>
        </w:rPr>
        <w:t>10 000 Zagreb</w:t>
      </w:r>
    </w:p>
    <w:p w:rsidR="009A47FB" w:rsidRPr="0075791B" w:rsidRDefault="009A47FB" w:rsidP="009A47FB">
      <w:pPr>
        <w:spacing w:line="360" w:lineRule="auto"/>
        <w:jc w:val="center"/>
        <w:rPr>
          <w:rFonts w:ascii="Times New Roman" w:hAnsi="Times New Roman" w:cs="Times New Roman"/>
          <w:sz w:val="32"/>
        </w:rPr>
      </w:pPr>
    </w:p>
    <w:p w:rsidR="009A47FB" w:rsidRPr="0075791B" w:rsidRDefault="009A47FB" w:rsidP="00AB45BC">
      <w:pPr>
        <w:spacing w:line="360" w:lineRule="auto"/>
        <w:rPr>
          <w:rFonts w:ascii="Times New Roman" w:hAnsi="Times New Roman" w:cs="Times New Roman"/>
          <w:sz w:val="32"/>
        </w:rPr>
      </w:pPr>
    </w:p>
    <w:p w:rsidR="009A47FB" w:rsidRPr="0075791B" w:rsidRDefault="009A47FB" w:rsidP="009A47FB">
      <w:pPr>
        <w:spacing w:line="360" w:lineRule="auto"/>
        <w:jc w:val="center"/>
        <w:rPr>
          <w:rFonts w:ascii="Times New Roman" w:hAnsi="Times New Roman" w:cs="Times New Roman"/>
          <w:sz w:val="32"/>
        </w:rPr>
      </w:pPr>
    </w:p>
    <w:p w:rsidR="009A47FB" w:rsidRPr="0075791B" w:rsidRDefault="00426AF8" w:rsidP="009A47FB">
      <w:pPr>
        <w:spacing w:line="360" w:lineRule="auto"/>
        <w:jc w:val="center"/>
        <w:rPr>
          <w:rFonts w:ascii="Times New Roman" w:hAnsi="Times New Roman" w:cs="Times New Roman"/>
          <w:sz w:val="32"/>
        </w:rPr>
      </w:pPr>
      <w:r w:rsidRPr="0075791B">
        <w:rPr>
          <w:rFonts w:ascii="Times New Roman" w:hAnsi="Times New Roman" w:cs="Times New Roman"/>
          <w:sz w:val="32"/>
        </w:rPr>
        <w:t>PRIJEDLOG ZA SKLAPANJE PREDSTEČAJNE NAGODBE</w:t>
      </w:r>
    </w:p>
    <w:p w:rsidR="009A47FB" w:rsidRPr="0075791B" w:rsidRDefault="009A47FB" w:rsidP="009A47FB">
      <w:pPr>
        <w:jc w:val="center"/>
        <w:rPr>
          <w:rFonts w:ascii="Times New Roman" w:hAnsi="Times New Roman" w:cs="Times New Roman"/>
          <w:color w:val="FF0000"/>
          <w:sz w:val="36"/>
          <w:szCs w:val="32"/>
        </w:rPr>
      </w:pPr>
    </w:p>
    <w:p w:rsidR="009A47FB" w:rsidRPr="0075791B" w:rsidRDefault="009A47FB" w:rsidP="009A47FB">
      <w:pPr>
        <w:jc w:val="center"/>
        <w:rPr>
          <w:rFonts w:ascii="Times New Roman" w:hAnsi="Times New Roman" w:cs="Times New Roman"/>
          <w:color w:val="FF0000"/>
          <w:sz w:val="36"/>
          <w:szCs w:val="32"/>
        </w:rPr>
      </w:pPr>
    </w:p>
    <w:p w:rsidR="009A47FB" w:rsidRPr="0075791B" w:rsidRDefault="009A47FB" w:rsidP="009A47FB">
      <w:pPr>
        <w:rPr>
          <w:rFonts w:ascii="Times New Roman" w:hAnsi="Times New Roman" w:cs="Times New Roman"/>
          <w:color w:val="FF0000"/>
          <w:sz w:val="24"/>
        </w:rPr>
      </w:pPr>
    </w:p>
    <w:p w:rsidR="009A47FB" w:rsidRPr="0075791B" w:rsidRDefault="009A47FB" w:rsidP="009A47FB">
      <w:pPr>
        <w:rPr>
          <w:rFonts w:ascii="Times New Roman" w:hAnsi="Times New Roman" w:cs="Times New Roman"/>
          <w:color w:val="FF0000"/>
          <w:sz w:val="24"/>
        </w:rPr>
      </w:pPr>
    </w:p>
    <w:p w:rsidR="009A47FB" w:rsidRPr="0075791B" w:rsidRDefault="009A47FB" w:rsidP="009A47FB">
      <w:pPr>
        <w:rPr>
          <w:rFonts w:ascii="Times New Roman" w:hAnsi="Times New Roman" w:cs="Times New Roman"/>
          <w:color w:val="FF0000"/>
          <w:sz w:val="24"/>
        </w:rPr>
      </w:pPr>
    </w:p>
    <w:p w:rsidR="009A47FB" w:rsidRPr="0075791B" w:rsidRDefault="009A47FB" w:rsidP="009A47FB">
      <w:pPr>
        <w:rPr>
          <w:rFonts w:ascii="Times New Roman" w:hAnsi="Times New Roman" w:cs="Times New Roman"/>
          <w:sz w:val="24"/>
        </w:rPr>
      </w:pPr>
    </w:p>
    <w:p w:rsidR="009A47FB" w:rsidRPr="0075791B" w:rsidRDefault="009A47FB" w:rsidP="009A47FB">
      <w:pPr>
        <w:rPr>
          <w:rFonts w:ascii="Times New Roman" w:hAnsi="Times New Roman" w:cs="Times New Roman"/>
          <w:sz w:val="24"/>
        </w:rPr>
      </w:pPr>
    </w:p>
    <w:p w:rsidR="009A47FB" w:rsidRPr="0075791B" w:rsidRDefault="009A47FB" w:rsidP="009A47FB">
      <w:pPr>
        <w:rPr>
          <w:rFonts w:ascii="Times New Roman" w:hAnsi="Times New Roman" w:cs="Times New Roman"/>
          <w:sz w:val="24"/>
        </w:rPr>
      </w:pPr>
    </w:p>
    <w:p w:rsidR="009A47FB" w:rsidRPr="0075791B" w:rsidRDefault="00FE5B0E" w:rsidP="009A47FB">
      <w:pPr>
        <w:rPr>
          <w:rFonts w:ascii="Times New Roman" w:hAnsi="Times New Roman" w:cs="Times New Roman"/>
          <w:sz w:val="24"/>
        </w:rPr>
      </w:pPr>
      <w:r w:rsidRPr="0075791B">
        <w:rPr>
          <w:rFonts w:ascii="Times New Roman" w:hAnsi="Times New Roman" w:cs="Times New Roman"/>
          <w:sz w:val="24"/>
        </w:rPr>
        <w:t>Samobor</w:t>
      </w:r>
      <w:r w:rsidR="009A47FB" w:rsidRPr="0075791B">
        <w:rPr>
          <w:rFonts w:ascii="Times New Roman" w:hAnsi="Times New Roman" w:cs="Times New Roman"/>
          <w:sz w:val="24"/>
        </w:rPr>
        <w:t xml:space="preserve">, </w:t>
      </w:r>
      <w:r w:rsidR="005352D3" w:rsidRPr="0075791B">
        <w:rPr>
          <w:rFonts w:ascii="Times New Roman" w:hAnsi="Times New Roman" w:cs="Times New Roman"/>
          <w:sz w:val="24"/>
        </w:rPr>
        <w:t>02</w:t>
      </w:r>
      <w:r w:rsidR="009A47FB" w:rsidRPr="0075791B">
        <w:rPr>
          <w:rFonts w:ascii="Times New Roman" w:hAnsi="Times New Roman" w:cs="Times New Roman"/>
          <w:sz w:val="24"/>
        </w:rPr>
        <w:t>.</w:t>
      </w:r>
      <w:r w:rsidR="00426AF8" w:rsidRPr="0075791B">
        <w:rPr>
          <w:rFonts w:ascii="Times New Roman" w:hAnsi="Times New Roman" w:cs="Times New Roman"/>
          <w:sz w:val="24"/>
        </w:rPr>
        <w:t>06</w:t>
      </w:r>
      <w:r w:rsidR="009A47FB" w:rsidRPr="0075791B">
        <w:rPr>
          <w:rFonts w:ascii="Times New Roman" w:hAnsi="Times New Roman" w:cs="Times New Roman"/>
          <w:sz w:val="24"/>
        </w:rPr>
        <w:t>.201</w:t>
      </w:r>
      <w:r w:rsidR="001D02BB" w:rsidRPr="0075791B">
        <w:rPr>
          <w:rFonts w:ascii="Times New Roman" w:hAnsi="Times New Roman" w:cs="Times New Roman"/>
          <w:sz w:val="24"/>
        </w:rPr>
        <w:t>6</w:t>
      </w:r>
      <w:r w:rsidR="009A47FB" w:rsidRPr="0075791B">
        <w:rPr>
          <w:rFonts w:ascii="Times New Roman" w:hAnsi="Times New Roman" w:cs="Times New Roman"/>
          <w:sz w:val="24"/>
        </w:rPr>
        <w:t>.</w:t>
      </w:r>
      <w:r w:rsidR="009A47FB" w:rsidRPr="0075791B">
        <w:rPr>
          <w:rFonts w:ascii="Times New Roman" w:hAnsi="Times New Roman" w:cs="Times New Roman"/>
          <w:sz w:val="24"/>
        </w:rPr>
        <w:tab/>
      </w:r>
      <w:r w:rsidR="009A47FB" w:rsidRPr="0075791B">
        <w:rPr>
          <w:rFonts w:ascii="Times New Roman" w:hAnsi="Times New Roman" w:cs="Times New Roman"/>
          <w:sz w:val="24"/>
        </w:rPr>
        <w:tab/>
      </w:r>
      <w:r w:rsidR="009A47FB" w:rsidRPr="0075791B">
        <w:rPr>
          <w:rFonts w:ascii="Times New Roman" w:hAnsi="Times New Roman" w:cs="Times New Roman"/>
          <w:sz w:val="24"/>
        </w:rPr>
        <w:tab/>
      </w:r>
      <w:r w:rsidR="009A47FB" w:rsidRPr="0075791B">
        <w:rPr>
          <w:rFonts w:ascii="Times New Roman" w:hAnsi="Times New Roman" w:cs="Times New Roman"/>
          <w:sz w:val="24"/>
        </w:rPr>
        <w:tab/>
      </w:r>
      <w:r w:rsidR="009A47FB" w:rsidRPr="0075791B">
        <w:rPr>
          <w:rFonts w:ascii="Times New Roman" w:hAnsi="Times New Roman" w:cs="Times New Roman"/>
          <w:sz w:val="24"/>
        </w:rPr>
        <w:tab/>
        <w:t xml:space="preserve">             Potpis ovlaštene osobe</w:t>
      </w:r>
    </w:p>
    <w:p w:rsidR="009A47FB" w:rsidRPr="0075791B" w:rsidRDefault="009A47FB" w:rsidP="009A47FB">
      <w:pPr>
        <w:rPr>
          <w:rFonts w:ascii="Times New Roman" w:hAnsi="Times New Roman" w:cs="Times New Roman"/>
          <w:sz w:val="24"/>
        </w:rPr>
      </w:pPr>
    </w:p>
    <w:p w:rsidR="009A47FB" w:rsidRPr="0075791B" w:rsidRDefault="009A47FB" w:rsidP="009A47FB">
      <w:pPr>
        <w:rPr>
          <w:rFonts w:ascii="Times New Roman" w:hAnsi="Times New Roman" w:cs="Times New Roman"/>
          <w:sz w:val="24"/>
        </w:rPr>
      </w:pPr>
      <w:r w:rsidRPr="0075791B">
        <w:rPr>
          <w:rFonts w:ascii="Times New Roman" w:hAnsi="Times New Roman" w:cs="Times New Roman"/>
          <w:sz w:val="24"/>
        </w:rPr>
        <w:tab/>
      </w:r>
      <w:r w:rsidRPr="0075791B">
        <w:rPr>
          <w:rFonts w:ascii="Times New Roman" w:hAnsi="Times New Roman" w:cs="Times New Roman"/>
          <w:sz w:val="24"/>
        </w:rPr>
        <w:tab/>
      </w:r>
      <w:r w:rsidRPr="0075791B">
        <w:rPr>
          <w:rFonts w:ascii="Times New Roman" w:hAnsi="Times New Roman" w:cs="Times New Roman"/>
          <w:sz w:val="24"/>
        </w:rPr>
        <w:tab/>
      </w:r>
      <w:r w:rsidRPr="0075791B">
        <w:rPr>
          <w:rFonts w:ascii="Times New Roman" w:hAnsi="Times New Roman" w:cs="Times New Roman"/>
          <w:sz w:val="24"/>
        </w:rPr>
        <w:tab/>
      </w:r>
      <w:r w:rsidRPr="0075791B">
        <w:rPr>
          <w:rFonts w:ascii="Times New Roman" w:hAnsi="Times New Roman" w:cs="Times New Roman"/>
          <w:sz w:val="24"/>
        </w:rPr>
        <w:tab/>
      </w:r>
      <w:r w:rsidRPr="0075791B">
        <w:rPr>
          <w:rFonts w:ascii="Times New Roman" w:hAnsi="Times New Roman" w:cs="Times New Roman"/>
          <w:sz w:val="24"/>
        </w:rPr>
        <w:tab/>
      </w:r>
      <w:r w:rsidRPr="0075791B">
        <w:rPr>
          <w:rFonts w:ascii="Times New Roman" w:hAnsi="Times New Roman" w:cs="Times New Roman"/>
          <w:sz w:val="24"/>
        </w:rPr>
        <w:tab/>
      </w:r>
      <w:r w:rsidRPr="0075791B">
        <w:rPr>
          <w:rFonts w:ascii="Times New Roman" w:hAnsi="Times New Roman" w:cs="Times New Roman"/>
          <w:sz w:val="24"/>
        </w:rPr>
        <w:tab/>
        <w:t xml:space="preserve">________________________  </w:t>
      </w:r>
    </w:p>
    <w:p w:rsidR="009A47FB" w:rsidRPr="0075791B" w:rsidRDefault="009A47FB" w:rsidP="009A47FB">
      <w:pPr>
        <w:rPr>
          <w:rFonts w:ascii="Times New Roman" w:hAnsi="Times New Roman" w:cs="Times New Roman"/>
          <w:sz w:val="24"/>
        </w:rPr>
      </w:pPr>
      <w:r w:rsidRPr="0075791B">
        <w:rPr>
          <w:rFonts w:ascii="Times New Roman" w:eastAsia="Lucida Sans Unicode" w:hAnsi="Times New Roman" w:cs="Times New Roman"/>
          <w:kern w:val="2"/>
          <w:sz w:val="24"/>
        </w:rPr>
        <w:t>Nacrt predstečajne nagodbe</w:t>
      </w:r>
      <w:r w:rsidRPr="0075791B">
        <w:rPr>
          <w:rFonts w:ascii="Times New Roman" w:hAnsi="Times New Roman" w:cs="Times New Roman"/>
          <w:sz w:val="24"/>
        </w:rPr>
        <w:t xml:space="preserve"> </w:t>
      </w:r>
      <w:r w:rsidR="00FE5B0E" w:rsidRPr="0075791B">
        <w:rPr>
          <w:rFonts w:ascii="Times New Roman" w:hAnsi="Times New Roman" w:cs="Times New Roman"/>
          <w:sz w:val="24"/>
        </w:rPr>
        <w:t>LINE obrt za proizvodnju čarapa i trgovinu na malo vl. Sandra Bubnić</w:t>
      </w:r>
      <w:r w:rsidRPr="0075791B">
        <w:rPr>
          <w:rFonts w:ascii="Times New Roman" w:hAnsi="Times New Roman" w:cs="Times New Roman"/>
          <w:sz w:val="24"/>
        </w:rPr>
        <w:t xml:space="preserve">, </w:t>
      </w:r>
      <w:r w:rsidR="00FE5B0E" w:rsidRPr="0075791B">
        <w:rPr>
          <w:rFonts w:ascii="Times New Roman" w:hAnsi="Times New Roman" w:cs="Times New Roman"/>
          <w:sz w:val="24"/>
        </w:rPr>
        <w:t>Gornji kraj 37, 10 430 Samobor</w:t>
      </w:r>
      <w:r w:rsidRPr="0075791B">
        <w:rPr>
          <w:rFonts w:ascii="Times New Roman" w:hAnsi="Times New Roman" w:cs="Times New Roman"/>
          <w:sz w:val="24"/>
        </w:rPr>
        <w:t xml:space="preserve">, OIB: </w:t>
      </w:r>
      <w:r w:rsidR="00FE5B0E" w:rsidRPr="0075791B">
        <w:rPr>
          <w:rFonts w:ascii="Times New Roman" w:hAnsi="Times New Roman" w:cs="Times New Roman"/>
          <w:sz w:val="24"/>
        </w:rPr>
        <w:t>29069447905</w:t>
      </w:r>
      <w:r w:rsidRPr="0075791B">
        <w:rPr>
          <w:rFonts w:ascii="Times New Roman" w:hAnsi="Times New Roman" w:cs="Times New Roman"/>
          <w:sz w:val="24"/>
        </w:rPr>
        <w:t xml:space="preserve">, zastupanog po </w:t>
      </w:r>
      <w:r w:rsidR="00FE5B0E" w:rsidRPr="0075791B">
        <w:rPr>
          <w:rFonts w:ascii="Times New Roman" w:hAnsi="Times New Roman" w:cs="Times New Roman"/>
          <w:sz w:val="24"/>
        </w:rPr>
        <w:t>vlasniku obrta Sandra Bubnić</w:t>
      </w:r>
      <w:r w:rsidRPr="0075791B">
        <w:rPr>
          <w:rFonts w:ascii="Times New Roman" w:hAnsi="Times New Roman" w:cs="Times New Roman"/>
          <w:sz w:val="24"/>
        </w:rPr>
        <w:t>, u postupku predstečajne nagodbe klasa: UP –I/110/07/15-01/</w:t>
      </w:r>
      <w:r w:rsidR="00FE5B0E" w:rsidRPr="0075791B">
        <w:rPr>
          <w:rFonts w:ascii="Times New Roman" w:hAnsi="Times New Roman" w:cs="Times New Roman"/>
          <w:sz w:val="24"/>
        </w:rPr>
        <w:t>8434, ur. broj: 04-06-16</w:t>
      </w:r>
      <w:r w:rsidRPr="0075791B">
        <w:rPr>
          <w:rFonts w:ascii="Times New Roman" w:hAnsi="Times New Roman" w:cs="Times New Roman"/>
          <w:sz w:val="24"/>
        </w:rPr>
        <w:t>-</w:t>
      </w:r>
      <w:r w:rsidR="00FE5B0E" w:rsidRPr="0075791B">
        <w:rPr>
          <w:rFonts w:ascii="Times New Roman" w:hAnsi="Times New Roman" w:cs="Times New Roman"/>
          <w:sz w:val="24"/>
        </w:rPr>
        <w:t>8434</w:t>
      </w:r>
      <w:r w:rsidR="001D02BB" w:rsidRPr="0075791B">
        <w:rPr>
          <w:rFonts w:ascii="Times New Roman" w:hAnsi="Times New Roman" w:cs="Times New Roman"/>
          <w:sz w:val="24"/>
        </w:rPr>
        <w:t>-</w:t>
      </w:r>
      <w:r w:rsidR="00FE5B0E" w:rsidRPr="0075791B">
        <w:rPr>
          <w:rFonts w:ascii="Times New Roman" w:hAnsi="Times New Roman" w:cs="Times New Roman"/>
          <w:sz w:val="24"/>
        </w:rPr>
        <w:t>43</w:t>
      </w:r>
    </w:p>
    <w:p w:rsidR="009A47FB" w:rsidRPr="0075791B" w:rsidRDefault="009A47FB" w:rsidP="009A47FB">
      <w:pPr>
        <w:rPr>
          <w:rFonts w:ascii="Times New Roman" w:hAnsi="Times New Roman" w:cs="Times New Roman"/>
          <w:color w:val="FF0000"/>
          <w:sz w:val="24"/>
        </w:rPr>
      </w:pPr>
    </w:p>
    <w:p w:rsidR="009A47FB" w:rsidRPr="0075791B" w:rsidRDefault="009A47FB" w:rsidP="009A47FB">
      <w:pPr>
        <w:numPr>
          <w:ilvl w:val="0"/>
          <w:numId w:val="1"/>
        </w:numPr>
        <w:suppressLineNumbers/>
        <w:tabs>
          <w:tab w:val="center" w:pos="426"/>
          <w:tab w:val="left" w:pos="720"/>
          <w:tab w:val="center" w:pos="4320"/>
          <w:tab w:val="right" w:pos="8640"/>
        </w:tabs>
        <w:suppressAutoHyphens/>
        <w:ind w:right="-64" w:hanging="426"/>
        <w:jc w:val="both"/>
        <w:rPr>
          <w:rFonts w:ascii="Times New Roman" w:eastAsia="Times New Roman" w:hAnsi="Times New Roman" w:cs="Times New Roman"/>
          <w:b/>
          <w:bCs/>
          <w:iCs/>
          <w:sz w:val="24"/>
        </w:rPr>
      </w:pPr>
      <w:r w:rsidRPr="0075791B">
        <w:rPr>
          <w:rFonts w:ascii="Times New Roman" w:hAnsi="Times New Roman" w:cs="Times New Roman"/>
          <w:sz w:val="24"/>
        </w:rPr>
        <w:t xml:space="preserve">Ova predstečajna nagodba sklapa se između dužnika </w:t>
      </w:r>
      <w:r w:rsidR="00FE5B0E" w:rsidRPr="0075791B">
        <w:rPr>
          <w:rFonts w:ascii="Times New Roman" w:hAnsi="Times New Roman" w:cs="Times New Roman"/>
          <w:sz w:val="24"/>
        </w:rPr>
        <w:t xml:space="preserve">LINE obrt za proizvodnju čarapa i trgovinu na malo vl. Sandra Bubnić, Gornji kraj 37, 10 430 Samobor, OIB: 29069447905, zastupanog po vlasniku obrta Sandra Bubnić </w:t>
      </w:r>
      <w:r w:rsidRPr="0075791B">
        <w:rPr>
          <w:rFonts w:ascii="Times New Roman" w:hAnsi="Times New Roman" w:cs="Times New Roman"/>
          <w:sz w:val="24"/>
        </w:rPr>
        <w:t>(u nastavku Dužnik) i Vjerovnika predstečajne nagodbe (u nastavku skupno: Vjerovnici predstečajne nagodbe), kako su poimence navedeni:</w:t>
      </w:r>
    </w:p>
    <w:tbl>
      <w:tblPr>
        <w:tblW w:w="9226" w:type="dxa"/>
        <w:tblInd w:w="93" w:type="dxa"/>
        <w:tblLook w:val="04A0" w:firstRow="1" w:lastRow="0" w:firstColumn="1" w:lastColumn="0" w:noHBand="0" w:noVBand="1"/>
      </w:tblPr>
      <w:tblGrid>
        <w:gridCol w:w="537"/>
        <w:gridCol w:w="7396"/>
        <w:gridCol w:w="1536"/>
      </w:tblGrid>
      <w:tr w:rsidR="007A26B5" w:rsidRPr="0075791B" w:rsidTr="007A26B5">
        <w:trPr>
          <w:trHeight w:val="600"/>
        </w:trPr>
        <w:tc>
          <w:tcPr>
            <w:tcW w:w="4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RB</w:t>
            </w:r>
          </w:p>
        </w:tc>
        <w:tc>
          <w:tcPr>
            <w:tcW w:w="7396" w:type="dxa"/>
            <w:tcBorders>
              <w:top w:val="single" w:sz="4" w:space="0" w:color="auto"/>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NAZIV VJEROVNIKA</w:t>
            </w:r>
          </w:p>
        </w:tc>
        <w:tc>
          <w:tcPr>
            <w:tcW w:w="1361" w:type="dxa"/>
            <w:tcBorders>
              <w:top w:val="single" w:sz="4" w:space="0" w:color="auto"/>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OIB</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ALLIANZ ZAGREB d.d.</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23759810849</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General Logistics Systems Croatia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88360795357</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GLS j.d.o.o.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39093361898</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GS1 CROATIA - HRVATSKO UDRUŽENJE ZA AUTOMATSKU INDENTIFIKACIJU, ELEKTRONIČKU RAZMJENU PODATAKA I UPRAVLJANJE POSLOVNIM PROCESIMA</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03365973101</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5.</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HEP-Opskrba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63073332379</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w:t>
            </w:r>
          </w:p>
        </w:tc>
        <w:tc>
          <w:tcPr>
            <w:tcW w:w="7396" w:type="dxa"/>
            <w:tcBorders>
              <w:top w:val="nil"/>
              <w:left w:val="nil"/>
              <w:bottom w:val="nil"/>
              <w:right w:val="nil"/>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HEP-Operator distribucijskog sustava d.o.o.</w:t>
            </w:r>
          </w:p>
        </w:tc>
        <w:tc>
          <w:tcPr>
            <w:tcW w:w="1361"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46830600751</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w:t>
            </w:r>
          </w:p>
        </w:tc>
        <w:tc>
          <w:tcPr>
            <w:tcW w:w="7396" w:type="dxa"/>
            <w:tcBorders>
              <w:top w:val="single" w:sz="4" w:space="0" w:color="auto"/>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HON-ING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79869493052</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HP - Hrvatska pošta d.d.</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87311810356</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9.</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Hrvatska radiotelevizija</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68419124305</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10.</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Hrvatski Telekom d.d.</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81793146560</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11.</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I-PAK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63736762704</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12.</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JAVNI BILJEŽNICI GORDANA FRKOVIĆ I LJUBICA JOŽINEC</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33266778551</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13.</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xml:space="preserve">KEMIJA TRGOVINA d.o.o. </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22395439834</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14.</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KOMUNALAC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17055681355</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15.</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PANTEON PLUS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83968467490</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16.</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MINISTARSTVO FINANCIJA - POREZNA UPRAVA</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18683136487</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17.</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RESSO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28355487455</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18.</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xml:space="preserve">RUBILTEKS d.o.o. </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22769376072</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19.</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SANDRA BUBNIĆ</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29069447905</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20.</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VIPnet d.o.o.</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29524210204</w:t>
            </w:r>
          </w:p>
        </w:tc>
      </w:tr>
      <w:tr w:rsidR="007A26B5" w:rsidRPr="0075791B" w:rsidTr="007A26B5">
        <w:trPr>
          <w:trHeight w:val="300"/>
        </w:trPr>
        <w:tc>
          <w:tcPr>
            <w:tcW w:w="469"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21.</w:t>
            </w:r>
          </w:p>
        </w:tc>
        <w:tc>
          <w:tcPr>
            <w:tcW w:w="7396"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Zagrebačka banka d.d.</w:t>
            </w:r>
          </w:p>
        </w:tc>
        <w:tc>
          <w:tcPr>
            <w:tcW w:w="1361"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92963223473</w:t>
            </w:r>
          </w:p>
        </w:tc>
      </w:tr>
    </w:tbl>
    <w:p w:rsidR="009A47FB" w:rsidRPr="0075791B" w:rsidRDefault="009A47FB" w:rsidP="009A47FB">
      <w:pPr>
        <w:suppressLineNumbers/>
        <w:tabs>
          <w:tab w:val="center" w:pos="426"/>
          <w:tab w:val="left" w:pos="720"/>
          <w:tab w:val="center" w:pos="4320"/>
          <w:tab w:val="right" w:pos="8640"/>
        </w:tabs>
        <w:suppressAutoHyphens/>
        <w:ind w:left="-46" w:right="-64"/>
        <w:jc w:val="both"/>
        <w:rPr>
          <w:rFonts w:ascii="Times New Roman" w:eastAsia="Times New Roman" w:hAnsi="Times New Roman" w:cs="Times New Roman"/>
          <w:b/>
          <w:bCs/>
          <w:iCs/>
          <w:sz w:val="24"/>
        </w:rPr>
      </w:pPr>
    </w:p>
    <w:p w:rsidR="00103CEE" w:rsidRPr="0075791B" w:rsidRDefault="009A47FB" w:rsidP="00103CEE">
      <w:pPr>
        <w:jc w:val="both"/>
        <w:rPr>
          <w:rFonts w:ascii="Times New Roman" w:eastAsia="Lucida Sans Unicode" w:hAnsi="Times New Roman" w:cs="Times New Roman"/>
          <w:kern w:val="2"/>
          <w:sz w:val="24"/>
        </w:rPr>
      </w:pPr>
      <w:r w:rsidRPr="0075791B">
        <w:rPr>
          <w:rFonts w:ascii="Times New Roman" w:hAnsi="Times New Roman" w:cs="Times New Roman"/>
          <w:sz w:val="24"/>
        </w:rPr>
        <w:t xml:space="preserve">Dužnik je dana </w:t>
      </w:r>
      <w:r w:rsidR="00103CEE" w:rsidRPr="0075791B">
        <w:rPr>
          <w:rFonts w:ascii="Times New Roman" w:hAnsi="Times New Roman" w:cs="Times New Roman"/>
          <w:sz w:val="24"/>
        </w:rPr>
        <w:t>17</w:t>
      </w:r>
      <w:r w:rsidR="009718B0" w:rsidRPr="0075791B">
        <w:rPr>
          <w:rFonts w:ascii="Times New Roman" w:hAnsi="Times New Roman" w:cs="Times New Roman"/>
          <w:sz w:val="24"/>
        </w:rPr>
        <w:t>.08</w:t>
      </w:r>
      <w:r w:rsidRPr="0075791B">
        <w:rPr>
          <w:rFonts w:ascii="Times New Roman" w:hAnsi="Times New Roman" w:cs="Times New Roman"/>
          <w:sz w:val="24"/>
        </w:rPr>
        <w:t>.2015. godine podnio prijedlog za otvaranje postupka predstečajne nagodbe, Klasa: UP - I/110/07/15-01/</w:t>
      </w:r>
      <w:r w:rsidR="00103CEE" w:rsidRPr="0075791B">
        <w:rPr>
          <w:rFonts w:ascii="Times New Roman" w:hAnsi="Times New Roman" w:cs="Times New Roman"/>
          <w:sz w:val="24"/>
        </w:rPr>
        <w:t>8434</w:t>
      </w:r>
      <w:r w:rsidRPr="0075791B">
        <w:rPr>
          <w:rFonts w:ascii="Times New Roman" w:eastAsia="Lucida Sans Unicode" w:hAnsi="Times New Roman" w:cs="Times New Roman"/>
          <w:kern w:val="2"/>
          <w:sz w:val="24"/>
        </w:rPr>
        <w:t xml:space="preserve">, Ur.broj: </w:t>
      </w:r>
      <w:r w:rsidRPr="0075791B">
        <w:rPr>
          <w:rFonts w:ascii="Times New Roman" w:hAnsi="Times New Roman" w:cs="Times New Roman"/>
          <w:sz w:val="24"/>
        </w:rPr>
        <w:t>04-06-15-</w:t>
      </w:r>
      <w:r w:rsidR="00103CEE" w:rsidRPr="0075791B">
        <w:rPr>
          <w:rFonts w:ascii="Times New Roman" w:hAnsi="Times New Roman" w:cs="Times New Roman"/>
          <w:sz w:val="24"/>
        </w:rPr>
        <w:t>8434</w:t>
      </w:r>
      <w:r w:rsidRPr="0075791B">
        <w:rPr>
          <w:rFonts w:ascii="Times New Roman" w:hAnsi="Times New Roman" w:cs="Times New Roman"/>
          <w:sz w:val="24"/>
        </w:rPr>
        <w:t>-</w:t>
      </w:r>
      <w:r w:rsidR="00103CEE" w:rsidRPr="0075791B">
        <w:rPr>
          <w:rFonts w:ascii="Times New Roman" w:hAnsi="Times New Roman" w:cs="Times New Roman"/>
          <w:sz w:val="24"/>
        </w:rPr>
        <w:t>43</w:t>
      </w:r>
      <w:r w:rsidRPr="0075791B">
        <w:rPr>
          <w:rFonts w:ascii="Times New Roman" w:hAnsi="Times New Roman" w:cs="Times New Roman"/>
          <w:i/>
          <w:spacing w:val="-1"/>
          <w:sz w:val="24"/>
        </w:rPr>
        <w:t>,</w:t>
      </w:r>
      <w:r w:rsidRPr="0075791B">
        <w:rPr>
          <w:rFonts w:ascii="Times New Roman" w:hAnsi="Times New Roman" w:cs="Times New Roman"/>
          <w:i/>
          <w:sz w:val="24"/>
        </w:rPr>
        <w:t xml:space="preserve"> </w:t>
      </w:r>
      <w:r w:rsidRPr="0075791B">
        <w:rPr>
          <w:rFonts w:ascii="Times New Roman" w:hAnsi="Times New Roman" w:cs="Times New Roman"/>
          <w:sz w:val="24"/>
        </w:rPr>
        <w:t>koji postupak se vodi pred Financijskom agencijom, Regionalni centar Zagreb, Nagodbeno vijeće ZG0</w:t>
      </w:r>
      <w:r w:rsidR="00103CEE" w:rsidRPr="0075791B">
        <w:rPr>
          <w:rFonts w:ascii="Times New Roman" w:hAnsi="Times New Roman" w:cs="Times New Roman"/>
          <w:sz w:val="24"/>
        </w:rPr>
        <w:t>5</w:t>
      </w:r>
      <w:r w:rsidR="00007577" w:rsidRPr="0075791B">
        <w:rPr>
          <w:rFonts w:ascii="Times New Roman" w:hAnsi="Times New Roman" w:cs="Times New Roman"/>
          <w:sz w:val="24"/>
        </w:rPr>
        <w:t xml:space="preserve"> </w:t>
      </w:r>
      <w:r w:rsidRPr="0075791B">
        <w:rPr>
          <w:rFonts w:ascii="Times New Roman" w:hAnsi="Times New Roman" w:cs="Times New Roman"/>
          <w:sz w:val="24"/>
        </w:rPr>
        <w:t xml:space="preserve">(u nastavku Postupak). Dana </w:t>
      </w:r>
      <w:r w:rsidR="00103CEE" w:rsidRPr="0075791B">
        <w:rPr>
          <w:rFonts w:ascii="Times New Roman" w:hAnsi="Times New Roman" w:cs="Times New Roman"/>
          <w:sz w:val="24"/>
        </w:rPr>
        <w:t>25</w:t>
      </w:r>
      <w:r w:rsidR="00F47C19" w:rsidRPr="0075791B">
        <w:rPr>
          <w:rFonts w:ascii="Times New Roman" w:hAnsi="Times New Roman" w:cs="Times New Roman"/>
          <w:sz w:val="24"/>
        </w:rPr>
        <w:t>.</w:t>
      </w:r>
      <w:r w:rsidR="00103CEE" w:rsidRPr="0075791B">
        <w:rPr>
          <w:rFonts w:ascii="Times New Roman" w:hAnsi="Times New Roman" w:cs="Times New Roman"/>
          <w:sz w:val="24"/>
        </w:rPr>
        <w:t>01</w:t>
      </w:r>
      <w:r w:rsidRPr="0075791B">
        <w:rPr>
          <w:rFonts w:ascii="Times New Roman" w:hAnsi="Times New Roman" w:cs="Times New Roman"/>
          <w:sz w:val="24"/>
        </w:rPr>
        <w:t>.</w:t>
      </w:r>
      <w:r w:rsidR="00103CEE" w:rsidRPr="0075791B">
        <w:rPr>
          <w:rFonts w:ascii="Times New Roman" w:hAnsi="Times New Roman" w:cs="Times New Roman"/>
          <w:sz w:val="24"/>
        </w:rPr>
        <w:t>2016</w:t>
      </w:r>
      <w:r w:rsidRPr="0075791B">
        <w:rPr>
          <w:rFonts w:ascii="Times New Roman" w:hAnsi="Times New Roman" w:cs="Times New Roman"/>
          <w:sz w:val="24"/>
        </w:rPr>
        <w:t>. godine Nagodbeno vijeće je donijelo Rješenje (</w:t>
      </w:r>
      <w:r w:rsidRPr="0075791B">
        <w:rPr>
          <w:rFonts w:ascii="Times New Roman" w:hAnsi="Times New Roman" w:cs="Times New Roman"/>
          <w:i/>
          <w:sz w:val="24"/>
        </w:rPr>
        <w:t>Klasa:</w:t>
      </w:r>
      <w:r w:rsidRPr="0075791B">
        <w:rPr>
          <w:rFonts w:ascii="Times New Roman" w:eastAsia="Lucida Sans Unicode" w:hAnsi="Times New Roman" w:cs="Times New Roman"/>
          <w:kern w:val="2"/>
          <w:sz w:val="24"/>
        </w:rPr>
        <w:t xml:space="preserve"> </w:t>
      </w:r>
      <w:r w:rsidRPr="0075791B">
        <w:rPr>
          <w:rFonts w:ascii="Times New Roman" w:hAnsi="Times New Roman" w:cs="Times New Roman"/>
          <w:sz w:val="24"/>
        </w:rPr>
        <w:t>UP - I/110/07/15-01/</w:t>
      </w:r>
      <w:r w:rsidR="00103CEE" w:rsidRPr="0075791B">
        <w:rPr>
          <w:rFonts w:ascii="Times New Roman" w:hAnsi="Times New Roman" w:cs="Times New Roman"/>
          <w:sz w:val="24"/>
        </w:rPr>
        <w:t>8434</w:t>
      </w:r>
      <w:r w:rsidRPr="0075791B">
        <w:rPr>
          <w:rFonts w:ascii="Times New Roman" w:eastAsia="Lucida Sans Unicode" w:hAnsi="Times New Roman" w:cs="Times New Roman"/>
          <w:kern w:val="2"/>
          <w:sz w:val="24"/>
        </w:rPr>
        <w:t xml:space="preserve">, Ur.broj: </w:t>
      </w:r>
      <w:r w:rsidR="00103CEE" w:rsidRPr="0075791B">
        <w:rPr>
          <w:rFonts w:ascii="Times New Roman" w:hAnsi="Times New Roman" w:cs="Times New Roman"/>
          <w:sz w:val="24"/>
        </w:rPr>
        <w:t>04-06-16</w:t>
      </w:r>
      <w:r w:rsidRPr="0075791B">
        <w:rPr>
          <w:rFonts w:ascii="Times New Roman" w:hAnsi="Times New Roman" w:cs="Times New Roman"/>
          <w:sz w:val="24"/>
        </w:rPr>
        <w:t>-</w:t>
      </w:r>
      <w:r w:rsidR="00103CEE" w:rsidRPr="0075791B">
        <w:rPr>
          <w:rFonts w:ascii="Times New Roman" w:hAnsi="Times New Roman" w:cs="Times New Roman"/>
          <w:sz w:val="24"/>
        </w:rPr>
        <w:t>8434-21</w:t>
      </w:r>
      <w:r w:rsidRPr="0075791B">
        <w:rPr>
          <w:rFonts w:ascii="Times New Roman" w:hAnsi="Times New Roman" w:cs="Times New Roman"/>
          <w:i/>
          <w:spacing w:val="-1"/>
          <w:sz w:val="24"/>
        </w:rPr>
        <w:t>)</w:t>
      </w:r>
      <w:r w:rsidRPr="0075791B">
        <w:rPr>
          <w:rFonts w:ascii="Times New Roman" w:hAnsi="Times New Roman" w:cs="Times New Roman"/>
          <w:i/>
          <w:sz w:val="24"/>
        </w:rPr>
        <w:t xml:space="preserve"> </w:t>
      </w:r>
      <w:r w:rsidRPr="0075791B">
        <w:rPr>
          <w:rFonts w:ascii="Times New Roman" w:hAnsi="Times New Roman" w:cs="Times New Roman"/>
          <w:sz w:val="24"/>
        </w:rPr>
        <w:t xml:space="preserve"> kojim je nad dužnikom otvoren postupak predstečajne nagodbe. Dana </w:t>
      </w:r>
      <w:r w:rsidR="00D138B6" w:rsidRPr="0075791B">
        <w:rPr>
          <w:rFonts w:ascii="Times New Roman" w:hAnsi="Times New Roman" w:cs="Times New Roman"/>
          <w:sz w:val="24"/>
        </w:rPr>
        <w:t>18</w:t>
      </w:r>
      <w:r w:rsidRPr="0075791B">
        <w:rPr>
          <w:rFonts w:ascii="Times New Roman" w:hAnsi="Times New Roman" w:cs="Times New Roman"/>
          <w:sz w:val="24"/>
        </w:rPr>
        <w:t>.</w:t>
      </w:r>
      <w:r w:rsidR="00103CEE" w:rsidRPr="0075791B">
        <w:rPr>
          <w:rFonts w:ascii="Times New Roman" w:hAnsi="Times New Roman" w:cs="Times New Roman"/>
          <w:sz w:val="24"/>
        </w:rPr>
        <w:t>03</w:t>
      </w:r>
      <w:r w:rsidRPr="0075791B">
        <w:rPr>
          <w:rFonts w:ascii="Times New Roman" w:hAnsi="Times New Roman" w:cs="Times New Roman"/>
          <w:sz w:val="24"/>
        </w:rPr>
        <w:t>.</w:t>
      </w:r>
      <w:r w:rsidR="00F47C19" w:rsidRPr="0075791B">
        <w:rPr>
          <w:rFonts w:ascii="Times New Roman" w:hAnsi="Times New Roman" w:cs="Times New Roman"/>
          <w:sz w:val="24"/>
        </w:rPr>
        <w:t>2016</w:t>
      </w:r>
      <w:r w:rsidRPr="0075791B">
        <w:rPr>
          <w:rFonts w:ascii="Times New Roman" w:hAnsi="Times New Roman" w:cs="Times New Roman"/>
          <w:sz w:val="24"/>
        </w:rPr>
        <w:t>. godine izvan ročišta pisanim putem utvrđene su tražbine te je Financijska agencija, Regionalni centar Zagreb, Nagodbeno vijeće ZG0</w:t>
      </w:r>
      <w:r w:rsidR="00103CEE" w:rsidRPr="0075791B">
        <w:rPr>
          <w:rFonts w:ascii="Times New Roman" w:hAnsi="Times New Roman" w:cs="Times New Roman"/>
          <w:sz w:val="24"/>
        </w:rPr>
        <w:t>5</w:t>
      </w:r>
      <w:r w:rsidRPr="0075791B">
        <w:rPr>
          <w:rFonts w:ascii="Times New Roman" w:hAnsi="Times New Roman" w:cs="Times New Roman"/>
          <w:sz w:val="24"/>
        </w:rPr>
        <w:t xml:space="preserve">  svojim Rješenjem od </w:t>
      </w:r>
      <w:r w:rsidR="00D138B6" w:rsidRPr="0075791B">
        <w:rPr>
          <w:rFonts w:ascii="Times New Roman" w:hAnsi="Times New Roman" w:cs="Times New Roman"/>
          <w:sz w:val="24"/>
        </w:rPr>
        <w:t>18</w:t>
      </w:r>
      <w:r w:rsidR="00103CEE" w:rsidRPr="0075791B">
        <w:rPr>
          <w:rFonts w:ascii="Times New Roman" w:hAnsi="Times New Roman" w:cs="Times New Roman"/>
          <w:sz w:val="24"/>
        </w:rPr>
        <w:t>.03</w:t>
      </w:r>
      <w:r w:rsidR="00F47C19" w:rsidRPr="0075791B">
        <w:rPr>
          <w:rFonts w:ascii="Times New Roman" w:hAnsi="Times New Roman" w:cs="Times New Roman"/>
          <w:sz w:val="24"/>
        </w:rPr>
        <w:t>.2016</w:t>
      </w:r>
      <w:r w:rsidRPr="0075791B">
        <w:rPr>
          <w:rFonts w:ascii="Times New Roman" w:hAnsi="Times New Roman" w:cs="Times New Roman"/>
          <w:sz w:val="24"/>
        </w:rPr>
        <w:t xml:space="preserve">. godine </w:t>
      </w:r>
      <w:r w:rsidRPr="0075791B">
        <w:rPr>
          <w:rFonts w:ascii="Times New Roman" w:hAnsi="Times New Roman" w:cs="Times New Roman"/>
          <w:i/>
          <w:sz w:val="24"/>
        </w:rPr>
        <w:t>Klasa:</w:t>
      </w:r>
      <w:r w:rsidRPr="0075791B">
        <w:rPr>
          <w:rFonts w:ascii="Times New Roman" w:eastAsia="Lucida Sans Unicode" w:hAnsi="Times New Roman" w:cs="Times New Roman"/>
          <w:kern w:val="2"/>
          <w:sz w:val="24"/>
        </w:rPr>
        <w:t xml:space="preserve"> </w:t>
      </w:r>
      <w:r w:rsidRPr="0075791B">
        <w:rPr>
          <w:rFonts w:ascii="Times New Roman" w:hAnsi="Times New Roman" w:cs="Times New Roman"/>
          <w:sz w:val="24"/>
        </w:rPr>
        <w:t>UP - I/110/07/15-01/</w:t>
      </w:r>
      <w:r w:rsidR="00103CEE" w:rsidRPr="0075791B">
        <w:rPr>
          <w:rFonts w:ascii="Times New Roman" w:hAnsi="Times New Roman" w:cs="Times New Roman"/>
          <w:sz w:val="24"/>
        </w:rPr>
        <w:t>8434</w:t>
      </w:r>
      <w:r w:rsidRPr="0075791B">
        <w:rPr>
          <w:rFonts w:ascii="Times New Roman" w:eastAsia="Lucida Sans Unicode" w:hAnsi="Times New Roman" w:cs="Times New Roman"/>
          <w:kern w:val="2"/>
          <w:sz w:val="24"/>
        </w:rPr>
        <w:t xml:space="preserve">, Ur.broj: </w:t>
      </w:r>
      <w:r w:rsidRPr="0075791B">
        <w:rPr>
          <w:rFonts w:ascii="Times New Roman" w:hAnsi="Times New Roman" w:cs="Times New Roman"/>
          <w:sz w:val="24"/>
        </w:rPr>
        <w:t>04-06-15-</w:t>
      </w:r>
      <w:r w:rsidR="00103CEE" w:rsidRPr="0075791B">
        <w:rPr>
          <w:rFonts w:ascii="Times New Roman" w:hAnsi="Times New Roman" w:cs="Times New Roman"/>
          <w:sz w:val="24"/>
        </w:rPr>
        <w:t>8434</w:t>
      </w:r>
      <w:r w:rsidRPr="0075791B">
        <w:rPr>
          <w:rFonts w:ascii="Times New Roman" w:hAnsi="Times New Roman" w:cs="Times New Roman"/>
          <w:sz w:val="24"/>
        </w:rPr>
        <w:t>-</w:t>
      </w:r>
      <w:r w:rsidR="00D138B6" w:rsidRPr="0075791B">
        <w:rPr>
          <w:rFonts w:ascii="Times New Roman" w:hAnsi="Times New Roman" w:cs="Times New Roman"/>
          <w:sz w:val="24"/>
        </w:rPr>
        <w:t>52</w:t>
      </w:r>
      <w:r w:rsidRPr="0075791B">
        <w:rPr>
          <w:rFonts w:ascii="Times New Roman" w:hAnsi="Times New Roman" w:cs="Times New Roman"/>
          <w:sz w:val="24"/>
        </w:rPr>
        <w:t xml:space="preserve"> utvrdila tražbine vjerovnika k</w:t>
      </w:r>
      <w:r w:rsidRPr="0075791B">
        <w:rPr>
          <w:rFonts w:ascii="Times New Roman" w:eastAsia="Lucida Sans Unicode" w:hAnsi="Times New Roman" w:cs="Times New Roman"/>
          <w:kern w:val="2"/>
          <w:sz w:val="24"/>
        </w:rPr>
        <w:t>ako slijedi:</w:t>
      </w:r>
    </w:p>
    <w:p w:rsidR="00103CEE" w:rsidRPr="0075791B" w:rsidRDefault="00103CEE" w:rsidP="00103CEE">
      <w:pPr>
        <w:jc w:val="both"/>
        <w:rPr>
          <w:rFonts w:ascii="Times New Roman" w:eastAsia="Lucida Sans Unicode" w:hAnsi="Times New Roman" w:cs="Times New Roman"/>
          <w:kern w:val="2"/>
          <w:sz w:val="24"/>
        </w:rPr>
      </w:pPr>
    </w:p>
    <w:tbl>
      <w:tblPr>
        <w:tblW w:w="9250" w:type="dxa"/>
        <w:tblInd w:w="93" w:type="dxa"/>
        <w:tblLook w:val="04A0" w:firstRow="1" w:lastRow="0" w:firstColumn="1" w:lastColumn="0" w:noHBand="0" w:noVBand="1"/>
      </w:tblPr>
      <w:tblGrid>
        <w:gridCol w:w="537"/>
        <w:gridCol w:w="6435"/>
        <w:gridCol w:w="1536"/>
        <w:gridCol w:w="1510"/>
      </w:tblGrid>
      <w:tr w:rsidR="00D138B6" w:rsidRPr="0075791B" w:rsidTr="00D138B6">
        <w:trPr>
          <w:trHeight w:val="600"/>
        </w:trPr>
        <w:tc>
          <w:tcPr>
            <w:tcW w:w="4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RB</w:t>
            </w:r>
          </w:p>
        </w:tc>
        <w:tc>
          <w:tcPr>
            <w:tcW w:w="6435" w:type="dxa"/>
            <w:tcBorders>
              <w:top w:val="single" w:sz="4" w:space="0" w:color="auto"/>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NAZIV VJEROVNIKA</w:t>
            </w:r>
          </w:p>
        </w:tc>
        <w:tc>
          <w:tcPr>
            <w:tcW w:w="1304" w:type="dxa"/>
            <w:tcBorders>
              <w:top w:val="single" w:sz="4" w:space="0" w:color="auto"/>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OIB</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IZNOS UTVRĐENE TRAŽBINE</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ALLIANZ ZAGREB d.d.</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23759810849</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790,00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General Logistics Systems Croatia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88360795357</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4.411,84</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GLS j.d.o.o.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39093361898</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2.200,00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GS1 CROATIA - HRVATSKO UDRUŽENJE ZA AUTOMATSKU INDENTIFIKACIJU, ELEKTRONIČKU RAZMJENU PODATAKA I UPRAVLJANJE POSLOVNIM PROCESIMA</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03365973101</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2.980,00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5.</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HEP-Opskrba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63073332379</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10.285,24</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w:t>
            </w:r>
          </w:p>
        </w:tc>
        <w:tc>
          <w:tcPr>
            <w:tcW w:w="6435" w:type="dxa"/>
            <w:tcBorders>
              <w:top w:val="nil"/>
              <w:left w:val="nil"/>
              <w:bottom w:val="nil"/>
              <w:right w:val="nil"/>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HEP-Operator distribucijskog sustava d.o.o.</w:t>
            </w:r>
          </w:p>
        </w:tc>
        <w:tc>
          <w:tcPr>
            <w:tcW w:w="1304"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46830600751</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4.724,63</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w:t>
            </w:r>
          </w:p>
        </w:tc>
        <w:tc>
          <w:tcPr>
            <w:tcW w:w="6435" w:type="dxa"/>
            <w:tcBorders>
              <w:top w:val="single" w:sz="4" w:space="0" w:color="auto"/>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HON-ING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79869493052</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15.000,00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HP - Hrvatska pošta d.d.</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87311810356</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8.500,00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9.</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Hrvatska radiotelevizija</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68419124305</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1.517,30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10.</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Hrvatski Telekom d.d.</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81793146560</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264,27</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11.</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I-PAK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63736762704</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18.000,00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12.</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JAVNI BILJEŽNICI GORDANA FRKOVIĆ I LJUBICA JOŽINEC</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33266778551</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2.100,00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13.</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xml:space="preserve">KEMIJA TRGOVINA d.o.o. </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22395439834</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4.500,00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14.</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KOMUNALAC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17055681355</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3.500,00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15.</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PANTEON PLUS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83968467490</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3.500,00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16.</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MINISTARSTVO FINANCIJA - POREZNA UPRAVA</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18683136487</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76.251,43</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17.</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RESSO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28355487455</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1.250,00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18.</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xml:space="preserve">RUBILTEKS d.o.o. </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22769376072</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90.000,00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19.</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SANDRA BUBNIĆ</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29069447905</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170.000,00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20.</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VIPnet d.o.o.</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29524210204</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2.528,00</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21.</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Zagrebačka banka d.d.</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92963223473</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331.175,36</w:t>
            </w:r>
          </w:p>
        </w:tc>
      </w:tr>
      <w:tr w:rsidR="00D138B6" w:rsidRPr="0075791B" w:rsidTr="00D138B6">
        <w:trPr>
          <w:trHeight w:val="300"/>
        </w:trPr>
        <w:tc>
          <w:tcPr>
            <w:tcW w:w="451" w:type="dxa"/>
            <w:tcBorders>
              <w:top w:val="nil"/>
              <w:left w:val="single" w:sz="4" w:space="0" w:color="auto"/>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6435"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1304"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1060" w:type="dxa"/>
            <w:tcBorders>
              <w:top w:val="nil"/>
              <w:left w:val="nil"/>
              <w:bottom w:val="single" w:sz="4" w:space="0" w:color="auto"/>
              <w:right w:val="single" w:sz="4" w:space="0" w:color="auto"/>
            </w:tcBorders>
            <w:shd w:val="clear" w:color="auto" w:fill="auto"/>
            <w:noWrap/>
            <w:vAlign w:val="bottom"/>
            <w:hideMark/>
          </w:tcPr>
          <w:p w:rsidR="00D138B6" w:rsidRPr="0075791B" w:rsidRDefault="00D138B6" w:rsidP="00D138B6">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753.478,07</w:t>
            </w:r>
          </w:p>
        </w:tc>
      </w:tr>
    </w:tbl>
    <w:p w:rsidR="00AE7152" w:rsidRPr="0075791B" w:rsidRDefault="00AE7152" w:rsidP="009A47FB">
      <w:pPr>
        <w:rPr>
          <w:rFonts w:ascii="Times New Roman" w:eastAsia="Lucida Sans Unicode" w:hAnsi="Times New Roman" w:cs="Times New Roman"/>
          <w:kern w:val="2"/>
          <w:sz w:val="24"/>
        </w:rPr>
      </w:pPr>
    </w:p>
    <w:p w:rsidR="00DE3672" w:rsidRPr="0075791B"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rPr>
      </w:pPr>
      <w:r w:rsidRPr="0075791B">
        <w:rPr>
          <w:rFonts w:ascii="Times New Roman" w:hAnsi="Times New Roman" w:cs="Times New Roman"/>
          <w:sz w:val="24"/>
        </w:rPr>
        <w:t>Sukladno čl. 46.a Zakona o financijskom poslovanju i predstečajnoj nagodbi (NN br. 108/2012, 144/2012 i 81/2013, 112/2013 u nastavku Zakon), Dužnik je pripremio ovaj nacrt predstečajne nagodbe.</w:t>
      </w: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b/>
          <w:i/>
          <w:sz w:val="24"/>
        </w:rPr>
      </w:pPr>
      <w:r w:rsidRPr="0075791B">
        <w:rPr>
          <w:rFonts w:ascii="Times New Roman" w:hAnsi="Times New Roman" w:cs="Times New Roman"/>
          <w:b/>
          <w:i/>
          <w:sz w:val="24"/>
        </w:rPr>
        <w:t>1. Tražbine koje ulaze u nacrt predstečajne nagodbe</w:t>
      </w: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i/>
          <w:sz w:val="24"/>
        </w:rPr>
      </w:pPr>
    </w:p>
    <w:p w:rsidR="00007577" w:rsidRPr="0075791B" w:rsidRDefault="00DE3672" w:rsidP="00007577">
      <w:pPr>
        <w:numPr>
          <w:ilvl w:val="0"/>
          <w:numId w:val="1"/>
        </w:numPr>
        <w:suppressLineNumbers/>
        <w:tabs>
          <w:tab w:val="center" w:pos="426"/>
          <w:tab w:val="left" w:pos="720"/>
          <w:tab w:val="center" w:pos="4320"/>
          <w:tab w:val="right" w:pos="8640"/>
        </w:tabs>
        <w:suppressAutoHyphens/>
        <w:ind w:right="-64" w:hanging="426"/>
        <w:jc w:val="both"/>
        <w:rPr>
          <w:rFonts w:ascii="Times New Roman" w:eastAsia="Lucida Sans Unicode" w:hAnsi="Times New Roman" w:cs="Times New Roman"/>
          <w:kern w:val="2"/>
          <w:sz w:val="24"/>
        </w:rPr>
      </w:pPr>
      <w:r w:rsidRPr="0075791B">
        <w:rPr>
          <w:rFonts w:ascii="Times New Roman" w:hAnsi="Times New Roman" w:cs="Times New Roman"/>
          <w:sz w:val="24"/>
        </w:rPr>
        <w:t xml:space="preserve">U Postupku su prijave vjerovnika ispitane izvan ročišta pisanim putem zaključenom dana </w:t>
      </w:r>
      <w:r w:rsidR="00D138B6" w:rsidRPr="0075791B">
        <w:rPr>
          <w:rFonts w:ascii="Times New Roman" w:hAnsi="Times New Roman" w:cs="Times New Roman"/>
          <w:sz w:val="24"/>
        </w:rPr>
        <w:t>18</w:t>
      </w:r>
      <w:r w:rsidR="00DA4C7B" w:rsidRPr="0075791B">
        <w:rPr>
          <w:rFonts w:ascii="Times New Roman" w:hAnsi="Times New Roman" w:cs="Times New Roman"/>
          <w:sz w:val="24"/>
        </w:rPr>
        <w:t>.03</w:t>
      </w:r>
      <w:r w:rsidRPr="0075791B">
        <w:rPr>
          <w:rFonts w:ascii="Times New Roman" w:hAnsi="Times New Roman" w:cs="Times New Roman"/>
          <w:sz w:val="24"/>
        </w:rPr>
        <w:t>.</w:t>
      </w:r>
      <w:r w:rsidR="00F47C19" w:rsidRPr="0075791B">
        <w:rPr>
          <w:rFonts w:ascii="Times New Roman" w:hAnsi="Times New Roman" w:cs="Times New Roman"/>
          <w:sz w:val="24"/>
        </w:rPr>
        <w:t>2016</w:t>
      </w:r>
      <w:r w:rsidRPr="0075791B">
        <w:rPr>
          <w:rFonts w:ascii="Times New Roman" w:hAnsi="Times New Roman" w:cs="Times New Roman"/>
          <w:sz w:val="24"/>
        </w:rPr>
        <w:t xml:space="preserve">. godine. Izvan ročišta pisanim putem, utvrđeno je da je ukupan iznos utvrđenih tražbina </w:t>
      </w:r>
      <w:r w:rsidR="00D138B6" w:rsidRPr="0075791B">
        <w:rPr>
          <w:rFonts w:ascii="Times New Roman" w:hAnsi="Times New Roman" w:cs="Times New Roman"/>
          <w:sz w:val="24"/>
        </w:rPr>
        <w:t>753.478,07</w:t>
      </w:r>
      <w:r w:rsidRPr="0075791B">
        <w:rPr>
          <w:rFonts w:ascii="Times New Roman" w:hAnsi="Times New Roman" w:cs="Times New Roman"/>
          <w:sz w:val="24"/>
        </w:rPr>
        <w:t xml:space="preserve"> kn, osporenih tražbina </w:t>
      </w:r>
      <w:r w:rsidR="00D138B6" w:rsidRPr="0075791B">
        <w:rPr>
          <w:rFonts w:ascii="Times New Roman" w:hAnsi="Times New Roman" w:cs="Times New Roman"/>
          <w:bCs/>
          <w:sz w:val="24"/>
        </w:rPr>
        <w:t>7.503,83</w:t>
      </w:r>
      <w:r w:rsidR="00AE7152" w:rsidRPr="0075791B">
        <w:rPr>
          <w:rFonts w:ascii="Times New Roman" w:hAnsi="Times New Roman" w:cs="Times New Roman"/>
          <w:bCs/>
          <w:sz w:val="24"/>
        </w:rPr>
        <w:t xml:space="preserve"> </w:t>
      </w:r>
      <w:r w:rsidRPr="0075791B">
        <w:rPr>
          <w:rFonts w:ascii="Times New Roman" w:hAnsi="Times New Roman" w:cs="Times New Roman"/>
          <w:sz w:val="24"/>
        </w:rPr>
        <w:t xml:space="preserve">kn, te prijavljenih tražbina </w:t>
      </w:r>
      <w:r w:rsidR="00DA4C7B" w:rsidRPr="0075791B">
        <w:rPr>
          <w:rFonts w:ascii="Times New Roman" w:hAnsi="Times New Roman" w:cs="Times New Roman"/>
          <w:bCs/>
          <w:sz w:val="24"/>
        </w:rPr>
        <w:t>450.</w:t>
      </w:r>
      <w:r w:rsidR="00D138B6" w:rsidRPr="0075791B">
        <w:rPr>
          <w:rFonts w:ascii="Times New Roman" w:hAnsi="Times New Roman" w:cs="Times New Roman"/>
          <w:bCs/>
          <w:sz w:val="24"/>
        </w:rPr>
        <w:t>141</w:t>
      </w:r>
      <w:r w:rsidR="00DA4C7B" w:rsidRPr="0075791B">
        <w:rPr>
          <w:rFonts w:ascii="Times New Roman" w:hAnsi="Times New Roman" w:cs="Times New Roman"/>
          <w:bCs/>
          <w:sz w:val="24"/>
        </w:rPr>
        <w:t>,90</w:t>
      </w:r>
      <w:r w:rsidRPr="0075791B">
        <w:rPr>
          <w:rFonts w:ascii="Times New Roman" w:hAnsi="Times New Roman" w:cs="Times New Roman"/>
          <w:bCs/>
          <w:sz w:val="24"/>
        </w:rPr>
        <w:t xml:space="preserve"> </w:t>
      </w:r>
      <w:r w:rsidRPr="0075791B">
        <w:rPr>
          <w:rFonts w:ascii="Times New Roman" w:hAnsi="Times New Roman" w:cs="Times New Roman"/>
          <w:sz w:val="24"/>
        </w:rPr>
        <w:t>kn</w:t>
      </w:r>
      <w:r w:rsidR="00DA4C7B" w:rsidRPr="0075791B">
        <w:rPr>
          <w:rFonts w:ascii="Times New Roman" w:hAnsi="Times New Roman" w:cs="Times New Roman"/>
          <w:sz w:val="24"/>
        </w:rPr>
        <w:t>. Dana 03.03</w:t>
      </w:r>
      <w:r w:rsidR="00F47C19" w:rsidRPr="0075791B">
        <w:rPr>
          <w:rFonts w:ascii="Times New Roman" w:hAnsi="Times New Roman" w:cs="Times New Roman"/>
          <w:sz w:val="24"/>
        </w:rPr>
        <w:t>.</w:t>
      </w:r>
      <w:r w:rsidRPr="0075791B">
        <w:rPr>
          <w:rFonts w:ascii="Times New Roman" w:hAnsi="Times New Roman" w:cs="Times New Roman"/>
          <w:sz w:val="24"/>
        </w:rPr>
        <w:t>201</w:t>
      </w:r>
      <w:r w:rsidR="00F47C19" w:rsidRPr="0075791B">
        <w:rPr>
          <w:rFonts w:ascii="Times New Roman" w:hAnsi="Times New Roman" w:cs="Times New Roman"/>
          <w:sz w:val="24"/>
        </w:rPr>
        <w:t>6</w:t>
      </w:r>
      <w:r w:rsidRPr="0075791B">
        <w:rPr>
          <w:rFonts w:ascii="Times New Roman" w:hAnsi="Times New Roman" w:cs="Times New Roman"/>
          <w:sz w:val="24"/>
        </w:rPr>
        <w:t>. godine Nagodbeno vijeće ZG0</w:t>
      </w:r>
      <w:r w:rsidR="00DA4C7B" w:rsidRPr="0075791B">
        <w:rPr>
          <w:rFonts w:ascii="Times New Roman" w:hAnsi="Times New Roman" w:cs="Times New Roman"/>
          <w:sz w:val="24"/>
        </w:rPr>
        <w:t>5</w:t>
      </w:r>
      <w:r w:rsidRPr="0075791B">
        <w:rPr>
          <w:rFonts w:ascii="Times New Roman" w:hAnsi="Times New Roman" w:cs="Times New Roman"/>
          <w:sz w:val="24"/>
        </w:rPr>
        <w:t xml:space="preserve"> donijelo je Rješenje o utvrđenju tražbina </w:t>
      </w:r>
      <w:r w:rsidRPr="0075791B">
        <w:rPr>
          <w:rFonts w:ascii="Times New Roman" w:hAnsi="Times New Roman" w:cs="Times New Roman"/>
          <w:i/>
          <w:sz w:val="24"/>
        </w:rPr>
        <w:t>Klasa:</w:t>
      </w:r>
      <w:r w:rsidRPr="0075791B">
        <w:rPr>
          <w:rFonts w:ascii="Times New Roman" w:eastAsia="Lucida Sans Unicode" w:hAnsi="Times New Roman" w:cs="Times New Roman"/>
          <w:kern w:val="2"/>
          <w:sz w:val="24"/>
        </w:rPr>
        <w:t xml:space="preserve"> </w:t>
      </w:r>
      <w:r w:rsidRPr="0075791B">
        <w:rPr>
          <w:rFonts w:ascii="Times New Roman" w:hAnsi="Times New Roman" w:cs="Times New Roman"/>
          <w:sz w:val="24"/>
        </w:rPr>
        <w:t>UP - I/110/07/15-01/</w:t>
      </w:r>
      <w:r w:rsidR="00DA4C7B" w:rsidRPr="0075791B">
        <w:rPr>
          <w:rFonts w:ascii="Times New Roman" w:hAnsi="Times New Roman" w:cs="Times New Roman"/>
          <w:sz w:val="24"/>
        </w:rPr>
        <w:t>8434</w:t>
      </w:r>
      <w:r w:rsidRPr="0075791B">
        <w:rPr>
          <w:rFonts w:ascii="Times New Roman" w:eastAsia="Lucida Sans Unicode" w:hAnsi="Times New Roman" w:cs="Times New Roman"/>
          <w:kern w:val="2"/>
          <w:sz w:val="24"/>
        </w:rPr>
        <w:t xml:space="preserve"> , Ur.broj: </w:t>
      </w:r>
      <w:r w:rsidRPr="0075791B">
        <w:rPr>
          <w:rFonts w:ascii="Times New Roman" w:hAnsi="Times New Roman" w:cs="Times New Roman"/>
          <w:sz w:val="24"/>
        </w:rPr>
        <w:t>04-06-15-</w:t>
      </w:r>
      <w:r w:rsidR="00DA4C7B" w:rsidRPr="0075791B">
        <w:rPr>
          <w:rFonts w:ascii="Times New Roman" w:hAnsi="Times New Roman" w:cs="Times New Roman"/>
          <w:sz w:val="24"/>
        </w:rPr>
        <w:t>8434</w:t>
      </w:r>
      <w:r w:rsidRPr="0075791B">
        <w:rPr>
          <w:rFonts w:ascii="Times New Roman" w:hAnsi="Times New Roman" w:cs="Times New Roman"/>
          <w:sz w:val="24"/>
        </w:rPr>
        <w:t>-</w:t>
      </w:r>
      <w:r w:rsidR="00DA4C7B" w:rsidRPr="0075791B">
        <w:rPr>
          <w:rFonts w:ascii="Times New Roman" w:hAnsi="Times New Roman" w:cs="Times New Roman"/>
          <w:sz w:val="24"/>
        </w:rPr>
        <w:t>43</w:t>
      </w:r>
      <w:r w:rsidRPr="0075791B">
        <w:rPr>
          <w:rFonts w:ascii="Times New Roman" w:hAnsi="Times New Roman" w:cs="Times New Roman"/>
          <w:sz w:val="24"/>
        </w:rPr>
        <w:t xml:space="preserve"> (u nastavku Rješenje).</w:t>
      </w:r>
    </w:p>
    <w:p w:rsidR="009A47FB" w:rsidRPr="0075791B"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eastAsia="Lucida Sans Unicode" w:hAnsi="Times New Roman" w:cs="Times New Roman"/>
          <w:kern w:val="2"/>
          <w:sz w:val="24"/>
        </w:rPr>
      </w:pPr>
      <w:r w:rsidRPr="0075791B">
        <w:rPr>
          <w:rFonts w:ascii="Times New Roman" w:hAnsi="Times New Roman" w:cs="Times New Roman"/>
          <w:sz w:val="24"/>
        </w:rPr>
        <w:t xml:space="preserve">Ukupan iznos osporenih tražbina iznosi </w:t>
      </w:r>
      <w:r w:rsidR="00D138B6" w:rsidRPr="0075791B">
        <w:rPr>
          <w:rFonts w:ascii="Times New Roman" w:hAnsi="Times New Roman" w:cs="Times New Roman"/>
          <w:bCs/>
          <w:sz w:val="24"/>
        </w:rPr>
        <w:t>7.503,83</w:t>
      </w:r>
      <w:r w:rsidRPr="0075791B">
        <w:rPr>
          <w:rFonts w:ascii="Times New Roman" w:hAnsi="Times New Roman" w:cs="Times New Roman"/>
          <w:bCs/>
          <w:sz w:val="24"/>
        </w:rPr>
        <w:t xml:space="preserve"> </w:t>
      </w:r>
      <w:r w:rsidRPr="0075791B">
        <w:rPr>
          <w:rFonts w:ascii="Times New Roman" w:hAnsi="Times New Roman" w:cs="Times New Roman"/>
          <w:sz w:val="24"/>
        </w:rPr>
        <w:t>kn, odnosno ne prelazi 25% prijavljenih tražbina, stoga se Postupak može nastaviti glasovanjem o planu financijskog restrukturiranja.</w:t>
      </w: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b/>
          <w:i/>
          <w:sz w:val="24"/>
        </w:rPr>
      </w:pPr>
      <w:r w:rsidRPr="0075791B">
        <w:rPr>
          <w:rFonts w:ascii="Times New Roman" w:hAnsi="Times New Roman" w:cs="Times New Roman"/>
          <w:b/>
          <w:i/>
          <w:sz w:val="24"/>
        </w:rPr>
        <w:t>2. Pravo glasa pri odlučivanju o potvrdi plana financijskoj restrukturiranja</w:t>
      </w: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b/>
          <w:i/>
          <w:sz w:val="24"/>
        </w:rPr>
      </w:pPr>
    </w:p>
    <w:p w:rsidR="00DE3672" w:rsidRPr="0075791B"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rPr>
      </w:pPr>
      <w:r w:rsidRPr="0075791B">
        <w:rPr>
          <w:rFonts w:ascii="Times New Roman" w:hAnsi="Times New Roman" w:cs="Times New Roman"/>
          <w:sz w:val="24"/>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DE3672" w:rsidRPr="0075791B"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rPr>
      </w:pPr>
      <w:r w:rsidRPr="0075791B">
        <w:rPr>
          <w:rFonts w:ascii="Times New Roman" w:hAnsi="Times New Roman" w:cs="Times New Roman"/>
          <w:sz w:val="24"/>
        </w:rPr>
        <w:t xml:space="preserve">Razlučni vjerovnici </w:t>
      </w:r>
      <w:r w:rsidRPr="0075791B">
        <w:rPr>
          <w:rFonts w:ascii="Times New Roman" w:hAnsi="Times New Roman" w:cs="Times New Roman"/>
          <w:bCs/>
          <w:sz w:val="24"/>
        </w:rPr>
        <w:t>koji se nisu odrekli prava na odvojeno namirenje,</w:t>
      </w:r>
      <w:r w:rsidRPr="0075791B">
        <w:rPr>
          <w:rFonts w:ascii="Times New Roman" w:hAnsi="Times New Roman" w:cs="Times New Roman"/>
          <w:sz w:val="24"/>
        </w:rPr>
        <w:t xml:space="preserve"> vjerovnici na čije tražbine predstečajna nagodba ne djeluje ni vjerovnici osporenih tražbina nemaju pravo glasa.</w:t>
      </w:r>
    </w:p>
    <w:p w:rsidR="00DE3672" w:rsidRPr="0075791B"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rPr>
      </w:pPr>
      <w:r w:rsidRPr="0075791B">
        <w:rPr>
          <w:rFonts w:ascii="Times New Roman" w:hAnsi="Times New Roman" w:cs="Times New Roman"/>
          <w:sz w:val="24"/>
        </w:rPr>
        <w:t>Od dana otvaranja Postupka nad Dužnikom, do sklapanja nagodbe pred sudom, na iznose utvrđenih tražbina ne teku kamate.</w:t>
      </w:r>
    </w:p>
    <w:p w:rsidR="00DE3672" w:rsidRPr="0075791B"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rPr>
      </w:pPr>
      <w:r w:rsidRPr="0075791B">
        <w:rPr>
          <w:rFonts w:ascii="Times New Roman" w:hAnsi="Times New Roman" w:cs="Times New Roman"/>
          <w:sz w:val="24"/>
        </w:rP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005352D3" w:rsidRPr="0075791B" w:rsidRDefault="005352D3" w:rsidP="005352D3">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rPr>
      </w:pPr>
      <w:r w:rsidRPr="0075791B">
        <w:rPr>
          <w:rFonts w:ascii="Times New Roman" w:hAnsi="Times New Roman" w:cs="Times New Roman"/>
          <w:sz w:val="24"/>
        </w:rPr>
        <w:t>Dan 02.05.2016. godine održano je ročište za glasovanje za Plan financijskog restrukturiranja. Nagodbeno vijeće ZG05 na gore navedenom ročištu utvrdilo je s obzirom da su ZA prihvaćanje Plana financijskog restrukturiranja glasovali vjerovnici čije tražbine prelaze 2/3 svih utvrđenih potraživanja, te se sukladno čl. 63 st.2. Zakona o financijskom poslovanju i predstečajnoj nagodbi, Plan financijskog restrukturiranja smatra prihvaćenim.</w:t>
      </w:r>
    </w:p>
    <w:tbl>
      <w:tblPr>
        <w:tblW w:w="9187" w:type="dxa"/>
        <w:tblInd w:w="93" w:type="dxa"/>
        <w:tblLook w:val="04A0" w:firstRow="1" w:lastRow="0" w:firstColumn="1" w:lastColumn="0" w:noHBand="0" w:noVBand="1"/>
      </w:tblPr>
      <w:tblGrid>
        <w:gridCol w:w="639"/>
        <w:gridCol w:w="3503"/>
        <w:gridCol w:w="2354"/>
        <w:gridCol w:w="2691"/>
      </w:tblGrid>
      <w:tr w:rsidR="005352D3" w:rsidRPr="0075791B" w:rsidTr="005352D3">
        <w:trPr>
          <w:trHeight w:val="29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RB</w:t>
            </w:r>
          </w:p>
        </w:tc>
        <w:tc>
          <w:tcPr>
            <w:tcW w:w="3503" w:type="dxa"/>
            <w:tcBorders>
              <w:top w:val="single" w:sz="4" w:space="0" w:color="auto"/>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NAZIV VJEROVNIKA</w:t>
            </w:r>
          </w:p>
        </w:tc>
        <w:tc>
          <w:tcPr>
            <w:tcW w:w="2354" w:type="dxa"/>
            <w:tcBorders>
              <w:top w:val="single" w:sz="4" w:space="0" w:color="auto"/>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OIB VJEROVNIKA</w:t>
            </w:r>
          </w:p>
        </w:tc>
        <w:tc>
          <w:tcPr>
            <w:tcW w:w="2691" w:type="dxa"/>
            <w:tcBorders>
              <w:top w:val="single" w:sz="4" w:space="0" w:color="auto"/>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IZNOS GLASOVA ZA</w:t>
            </w:r>
          </w:p>
        </w:tc>
      </w:tr>
      <w:tr w:rsidR="005352D3" w:rsidRPr="0075791B" w:rsidTr="005352D3">
        <w:trPr>
          <w:trHeight w:val="295"/>
        </w:trPr>
        <w:tc>
          <w:tcPr>
            <w:tcW w:w="639" w:type="dxa"/>
            <w:tcBorders>
              <w:top w:val="nil"/>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w:t>
            </w:r>
          </w:p>
        </w:tc>
        <w:tc>
          <w:tcPr>
            <w:tcW w:w="3503"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ZAGREBAČKA BANKA d.d.</w:t>
            </w:r>
          </w:p>
        </w:tc>
        <w:tc>
          <w:tcPr>
            <w:tcW w:w="2354"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92963223473</w:t>
            </w:r>
          </w:p>
        </w:tc>
        <w:tc>
          <w:tcPr>
            <w:tcW w:w="2691"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331.175,36</w:t>
            </w:r>
          </w:p>
        </w:tc>
      </w:tr>
      <w:tr w:rsidR="005352D3" w:rsidRPr="0075791B" w:rsidTr="005352D3">
        <w:trPr>
          <w:trHeight w:val="295"/>
        </w:trPr>
        <w:tc>
          <w:tcPr>
            <w:tcW w:w="639" w:type="dxa"/>
            <w:tcBorders>
              <w:top w:val="nil"/>
              <w:left w:val="single" w:sz="4" w:space="0" w:color="auto"/>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3503" w:type="dxa"/>
            <w:tcBorders>
              <w:top w:val="nil"/>
              <w:left w:val="nil"/>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UKUPNO 2.skupina</w:t>
            </w:r>
          </w:p>
        </w:tc>
        <w:tc>
          <w:tcPr>
            <w:tcW w:w="2354" w:type="dxa"/>
            <w:tcBorders>
              <w:top w:val="nil"/>
              <w:left w:val="nil"/>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2691" w:type="dxa"/>
            <w:tcBorders>
              <w:top w:val="nil"/>
              <w:left w:val="nil"/>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331.175,36</w:t>
            </w:r>
          </w:p>
        </w:tc>
      </w:tr>
      <w:tr w:rsidR="005352D3" w:rsidRPr="0075791B" w:rsidTr="005352D3">
        <w:trPr>
          <w:trHeight w:val="295"/>
        </w:trPr>
        <w:tc>
          <w:tcPr>
            <w:tcW w:w="639" w:type="dxa"/>
            <w:tcBorders>
              <w:top w:val="nil"/>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w:t>
            </w:r>
          </w:p>
        </w:tc>
        <w:tc>
          <w:tcPr>
            <w:tcW w:w="3503" w:type="dxa"/>
            <w:tcBorders>
              <w:top w:val="nil"/>
              <w:left w:val="nil"/>
              <w:bottom w:val="nil"/>
              <w:right w:val="nil"/>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HON-ING d.o.o.</w:t>
            </w:r>
          </w:p>
        </w:tc>
        <w:tc>
          <w:tcPr>
            <w:tcW w:w="2354" w:type="dxa"/>
            <w:tcBorders>
              <w:top w:val="nil"/>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79869493052</w:t>
            </w:r>
          </w:p>
        </w:tc>
        <w:tc>
          <w:tcPr>
            <w:tcW w:w="2691"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15.000,00</w:t>
            </w:r>
          </w:p>
        </w:tc>
      </w:tr>
      <w:tr w:rsidR="005352D3" w:rsidRPr="0075791B" w:rsidTr="005352D3">
        <w:trPr>
          <w:trHeight w:val="295"/>
        </w:trPr>
        <w:tc>
          <w:tcPr>
            <w:tcW w:w="639" w:type="dxa"/>
            <w:tcBorders>
              <w:top w:val="nil"/>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w:t>
            </w:r>
          </w:p>
        </w:tc>
        <w:tc>
          <w:tcPr>
            <w:tcW w:w="3503" w:type="dxa"/>
            <w:tcBorders>
              <w:top w:val="nil"/>
              <w:left w:val="nil"/>
              <w:bottom w:val="nil"/>
              <w:right w:val="nil"/>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xml:space="preserve">KEMIJA TRGOVINA d.o.o. </w:t>
            </w:r>
          </w:p>
        </w:tc>
        <w:tc>
          <w:tcPr>
            <w:tcW w:w="2354" w:type="dxa"/>
            <w:tcBorders>
              <w:top w:val="nil"/>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22395439834</w:t>
            </w:r>
          </w:p>
        </w:tc>
        <w:tc>
          <w:tcPr>
            <w:tcW w:w="2691"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4.500,00</w:t>
            </w:r>
          </w:p>
        </w:tc>
      </w:tr>
      <w:tr w:rsidR="005352D3" w:rsidRPr="0075791B" w:rsidTr="005352D3">
        <w:trPr>
          <w:trHeight w:val="295"/>
        </w:trPr>
        <w:tc>
          <w:tcPr>
            <w:tcW w:w="639" w:type="dxa"/>
            <w:tcBorders>
              <w:top w:val="nil"/>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w:t>
            </w:r>
          </w:p>
        </w:tc>
        <w:tc>
          <w:tcPr>
            <w:tcW w:w="3503" w:type="dxa"/>
            <w:tcBorders>
              <w:top w:val="single" w:sz="4" w:space="0" w:color="auto"/>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SANDRA BUBNIĆ</w:t>
            </w:r>
          </w:p>
        </w:tc>
        <w:tc>
          <w:tcPr>
            <w:tcW w:w="2354"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29069447905</w:t>
            </w:r>
          </w:p>
        </w:tc>
        <w:tc>
          <w:tcPr>
            <w:tcW w:w="2691"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170.000,00</w:t>
            </w:r>
          </w:p>
        </w:tc>
      </w:tr>
      <w:tr w:rsidR="005352D3" w:rsidRPr="0075791B" w:rsidTr="005352D3">
        <w:trPr>
          <w:trHeight w:val="295"/>
        </w:trPr>
        <w:tc>
          <w:tcPr>
            <w:tcW w:w="639" w:type="dxa"/>
            <w:tcBorders>
              <w:top w:val="nil"/>
              <w:left w:val="single" w:sz="4" w:space="0" w:color="auto"/>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3503" w:type="dxa"/>
            <w:tcBorders>
              <w:top w:val="nil"/>
              <w:left w:val="nil"/>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UKUPNO 3. skupina</w:t>
            </w:r>
          </w:p>
        </w:tc>
        <w:tc>
          <w:tcPr>
            <w:tcW w:w="2354" w:type="dxa"/>
            <w:tcBorders>
              <w:top w:val="nil"/>
              <w:left w:val="nil"/>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2691" w:type="dxa"/>
            <w:tcBorders>
              <w:top w:val="nil"/>
              <w:left w:val="nil"/>
              <w:bottom w:val="single" w:sz="4" w:space="0" w:color="auto"/>
              <w:right w:val="single" w:sz="4" w:space="0" w:color="auto"/>
            </w:tcBorders>
            <w:shd w:val="clear" w:color="000000" w:fill="F2F2F2"/>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189.500,00</w:t>
            </w:r>
          </w:p>
        </w:tc>
      </w:tr>
      <w:tr w:rsidR="005352D3" w:rsidRPr="0075791B" w:rsidTr="005352D3">
        <w:trPr>
          <w:trHeight w:val="295"/>
        </w:trPr>
        <w:tc>
          <w:tcPr>
            <w:tcW w:w="639" w:type="dxa"/>
            <w:tcBorders>
              <w:top w:val="nil"/>
              <w:left w:val="single" w:sz="4" w:space="0" w:color="auto"/>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3503"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Sveukupno:</w:t>
            </w:r>
          </w:p>
        </w:tc>
        <w:tc>
          <w:tcPr>
            <w:tcW w:w="2354"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w:t>
            </w:r>
          </w:p>
        </w:tc>
        <w:tc>
          <w:tcPr>
            <w:tcW w:w="2691" w:type="dxa"/>
            <w:tcBorders>
              <w:top w:val="nil"/>
              <w:left w:val="nil"/>
              <w:bottom w:val="single" w:sz="4" w:space="0" w:color="auto"/>
              <w:right w:val="single" w:sz="4" w:space="0" w:color="auto"/>
            </w:tcBorders>
            <w:shd w:val="clear" w:color="auto" w:fill="auto"/>
            <w:noWrap/>
            <w:vAlign w:val="bottom"/>
            <w:hideMark/>
          </w:tcPr>
          <w:p w:rsidR="005352D3" w:rsidRPr="0075791B" w:rsidRDefault="005352D3" w:rsidP="005352D3">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520.675,36</w:t>
            </w:r>
          </w:p>
        </w:tc>
      </w:tr>
    </w:tbl>
    <w:p w:rsidR="005352D3" w:rsidRPr="0075791B" w:rsidRDefault="005352D3" w:rsidP="005352D3">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DE3672" w:rsidRPr="0075791B" w:rsidRDefault="00DE3672"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5352D3" w:rsidRPr="0075791B" w:rsidRDefault="005352D3"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rPr>
      </w:pPr>
      <w:r w:rsidRPr="0075791B">
        <w:rPr>
          <w:rFonts w:ascii="Times New Roman" w:hAnsi="Times New Roman" w:cs="Times New Roman"/>
          <w:b/>
          <w:i/>
          <w:sz w:val="24"/>
        </w:rPr>
        <w:t>3. Ponuda vjerovnicima - nacrt predstečajne nagodbe</w:t>
      </w: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rPr>
      </w:pPr>
    </w:p>
    <w:p w:rsidR="00DE3672" w:rsidRPr="0075791B" w:rsidRDefault="00DE3672" w:rsidP="00DE3672">
      <w:pPr>
        <w:numPr>
          <w:ilvl w:val="0"/>
          <w:numId w:val="1"/>
        </w:numPr>
        <w:suppressLineNumbers/>
        <w:tabs>
          <w:tab w:val="left" w:pos="340"/>
          <w:tab w:val="center" w:pos="426"/>
          <w:tab w:val="left" w:pos="720"/>
          <w:tab w:val="center" w:pos="4320"/>
          <w:tab w:val="right" w:pos="8640"/>
        </w:tabs>
        <w:suppressAutoHyphens/>
        <w:spacing w:before="120" w:after="120"/>
        <w:ind w:right="-62" w:hanging="425"/>
        <w:jc w:val="both"/>
        <w:rPr>
          <w:rFonts w:ascii="Times New Roman" w:hAnsi="Times New Roman" w:cs="Times New Roman"/>
          <w:sz w:val="24"/>
        </w:rPr>
      </w:pPr>
      <w:r w:rsidRPr="0075791B">
        <w:rPr>
          <w:rFonts w:ascii="Times New Roman" w:hAnsi="Times New Roman" w:cs="Times New Roman"/>
          <w:sz w:val="24"/>
        </w:rPr>
        <w:t>Počevši od svrhe samog postupka predstečajne Nagodbe te svrhe za postupak mjerodavnog Zakona, Vjerovnici predstečajne Nagodbe i Dužnik utvrđuju sljedeće:</w:t>
      </w:r>
    </w:p>
    <w:p w:rsidR="00DE3672" w:rsidRPr="0075791B" w:rsidRDefault="00DE3672" w:rsidP="00DE3672">
      <w:pPr>
        <w:numPr>
          <w:ilvl w:val="0"/>
          <w:numId w:val="3"/>
        </w:numPr>
        <w:suppressLineNumbers/>
        <w:tabs>
          <w:tab w:val="center" w:pos="426"/>
          <w:tab w:val="left" w:pos="720"/>
          <w:tab w:val="center" w:pos="4320"/>
          <w:tab w:val="right" w:pos="8640"/>
        </w:tabs>
        <w:suppressAutoHyphens/>
        <w:jc w:val="both"/>
        <w:rPr>
          <w:rFonts w:ascii="Times New Roman" w:hAnsi="Times New Roman" w:cs="Times New Roman"/>
          <w:sz w:val="24"/>
        </w:rPr>
      </w:pPr>
      <w:r w:rsidRPr="0075791B">
        <w:rPr>
          <w:rFonts w:ascii="Times New Roman" w:hAnsi="Times New Roman" w:cs="Times New Roman"/>
          <w:sz w:val="24"/>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DE3672" w:rsidRPr="0075791B"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rPr>
      </w:pPr>
      <w:r w:rsidRPr="0075791B">
        <w:rPr>
          <w:rFonts w:ascii="Times New Roman" w:hAnsi="Times New Roman" w:cs="Times New Roman"/>
          <w:sz w:val="24"/>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00DE3672" w:rsidRPr="0075791B"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rPr>
      </w:pPr>
      <w:r w:rsidRPr="0075791B">
        <w:rPr>
          <w:rFonts w:ascii="Times New Roman" w:hAnsi="Times New Roman" w:cs="Times New Roman"/>
          <w:sz w:val="24"/>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00DE3672" w:rsidRPr="0075791B"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rPr>
      </w:pPr>
      <w:r w:rsidRPr="0075791B">
        <w:rPr>
          <w:rFonts w:ascii="Times New Roman" w:hAnsi="Times New Roman" w:cs="Times New Roman"/>
          <w:sz w:val="24"/>
        </w:rPr>
        <w:t>da su se razlučni vjerovnici odrekli prava na odvojeno namirenje samo za potrebe ovog postupka i da njihovo odricanje od prava na odvojeno namirenje ne znači odricanje od upisanog založnog prava i/ili davanje brisovnog očitovanja;</w:t>
      </w:r>
    </w:p>
    <w:p w:rsidR="00DE3672" w:rsidRPr="0075791B"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rPr>
      </w:pPr>
      <w:r w:rsidRPr="0075791B">
        <w:rPr>
          <w:rFonts w:ascii="Times New Roman" w:hAnsi="Times New Roman" w:cs="Times New Roman"/>
          <w:sz w:val="24"/>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00DE3672" w:rsidRPr="0075791B"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rPr>
      </w:pPr>
      <w:r w:rsidRPr="0075791B">
        <w:rPr>
          <w:rFonts w:ascii="Times New Roman" w:hAnsi="Times New Roman" w:cs="Times New Roman"/>
          <w:sz w:val="24"/>
        </w:rPr>
        <w:t>da sva založna prava koje Vjerovnici predstečajne Nagodbe imaju upisana u javnim upisnicima, ostaju i nadalje upisana u javnim upisnicima i osiguravaju tražbine založnih vjerovnika u skladu s odredbama ove Nagodbe;</w:t>
      </w:r>
    </w:p>
    <w:p w:rsidR="00DE3672" w:rsidRPr="0075791B"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rPr>
      </w:pPr>
      <w:r w:rsidRPr="0075791B">
        <w:rPr>
          <w:rFonts w:ascii="Times New Roman" w:hAnsi="Times New Roman" w:cs="Times New Roman"/>
          <w:sz w:val="24"/>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00DE3672" w:rsidRPr="0075791B" w:rsidRDefault="00DE3672"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rPr>
      </w:pP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u w:val="single"/>
        </w:rPr>
      </w:pPr>
      <w:r w:rsidRPr="0075791B">
        <w:rPr>
          <w:rFonts w:ascii="Times New Roman" w:hAnsi="Times New Roman" w:cs="Times New Roman"/>
          <w:b/>
          <w:i/>
          <w:sz w:val="24"/>
        </w:rPr>
        <w:t>3.1 Obveze Dužnika prema svim vjerovnicima i posebne obveze Dužnika</w:t>
      </w: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u w:val="single"/>
        </w:rPr>
      </w:pPr>
    </w:p>
    <w:p w:rsidR="00DE3672" w:rsidRPr="0075791B"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rPr>
      </w:pPr>
      <w:r w:rsidRPr="0075791B">
        <w:rPr>
          <w:rFonts w:ascii="Times New Roman" w:hAnsi="Times New Roman" w:cs="Times New Roman"/>
          <w:sz w:val="24"/>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00DE3672" w:rsidRPr="0075791B" w:rsidRDefault="00DE3672" w:rsidP="00DE3672">
      <w:pPr>
        <w:numPr>
          <w:ilvl w:val="0"/>
          <w:numId w:val="1"/>
        </w:numPr>
        <w:suppressLineNumbers/>
        <w:tabs>
          <w:tab w:val="left" w:pos="340"/>
          <w:tab w:val="center" w:pos="426"/>
          <w:tab w:val="left" w:pos="720"/>
          <w:tab w:val="center" w:pos="4320"/>
          <w:tab w:val="right" w:pos="8640"/>
        </w:tabs>
        <w:suppressAutoHyphens/>
        <w:ind w:right="-64" w:hanging="426"/>
        <w:jc w:val="both"/>
        <w:rPr>
          <w:rFonts w:ascii="Times New Roman" w:hAnsi="Times New Roman" w:cs="Times New Roman"/>
          <w:sz w:val="24"/>
        </w:rPr>
      </w:pPr>
      <w:r w:rsidRPr="0075791B">
        <w:rPr>
          <w:rFonts w:ascii="Times New Roman" w:hAnsi="Times New Roman" w:cs="Times New Roman"/>
          <w:sz w:val="24"/>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00DE3672" w:rsidRPr="0075791B"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rPr>
      </w:pPr>
      <w:r w:rsidRPr="0075791B">
        <w:rPr>
          <w:rFonts w:ascii="Times New Roman" w:hAnsi="Times New Roman" w:cs="Times New Roman"/>
          <w:sz w:val="24"/>
        </w:rPr>
        <w:t>Ako bilo koji iznos iz ove Nagodbe dospijeva na naplatu na neradni dan, Dužnik je u obvezi isti iznos podmiriti na prvi sljedeći radni dan.</w:t>
      </w:r>
    </w:p>
    <w:p w:rsidR="00DE3672" w:rsidRPr="0075791B"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rPr>
      </w:pPr>
      <w:r w:rsidRPr="0075791B">
        <w:rPr>
          <w:rFonts w:ascii="Times New Roman" w:hAnsi="Times New Roman" w:cs="Times New Roman"/>
          <w:sz w:val="24"/>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DE3672" w:rsidRPr="0075791B"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rPr>
      </w:pPr>
      <w:r w:rsidRPr="0075791B">
        <w:rPr>
          <w:rFonts w:ascii="Times New Roman" w:hAnsi="Times New Roman" w:cs="Times New Roman"/>
          <w:sz w:val="24"/>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00DE3672" w:rsidRPr="0075791B"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rPr>
      </w:pPr>
      <w:r w:rsidRPr="0075791B">
        <w:rPr>
          <w:rFonts w:ascii="Times New Roman" w:hAnsi="Times New Roman" w:cs="Times New Roman"/>
          <w:sz w:val="24"/>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00DE3672" w:rsidRPr="0075791B" w:rsidRDefault="00DE3672" w:rsidP="00DE3672">
      <w:pPr>
        <w:numPr>
          <w:ilvl w:val="0"/>
          <w:numId w:val="1"/>
        </w:numPr>
        <w:suppressLineNumbers/>
        <w:tabs>
          <w:tab w:val="center" w:pos="426"/>
          <w:tab w:val="left" w:pos="720"/>
          <w:tab w:val="center" w:pos="4320"/>
          <w:tab w:val="right" w:pos="8640"/>
        </w:tabs>
        <w:suppressAutoHyphens/>
        <w:spacing w:after="280"/>
        <w:ind w:right="-62" w:hanging="425"/>
        <w:jc w:val="both"/>
        <w:rPr>
          <w:rFonts w:ascii="Times New Roman" w:hAnsi="Times New Roman" w:cs="Times New Roman"/>
          <w:b/>
          <w:i/>
          <w:sz w:val="24"/>
        </w:rPr>
      </w:pPr>
      <w:r w:rsidRPr="0075791B">
        <w:rPr>
          <w:rFonts w:ascii="Times New Roman" w:hAnsi="Times New Roman" w:cs="Times New Roman"/>
          <w:sz w:val="24"/>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75791B" w:rsidRDefault="0075791B" w:rsidP="0075791B">
      <w:pPr>
        <w:suppressLineNumbers/>
        <w:tabs>
          <w:tab w:val="center" w:pos="426"/>
          <w:tab w:val="left" w:pos="720"/>
          <w:tab w:val="center" w:pos="4320"/>
          <w:tab w:val="right" w:pos="8640"/>
        </w:tabs>
        <w:suppressAutoHyphens/>
        <w:spacing w:after="280"/>
        <w:ind w:right="-62"/>
        <w:jc w:val="both"/>
        <w:rPr>
          <w:rFonts w:ascii="Times New Roman" w:hAnsi="Times New Roman" w:cs="Times New Roman"/>
          <w:sz w:val="24"/>
        </w:rPr>
      </w:pPr>
    </w:p>
    <w:p w:rsidR="0075791B" w:rsidRDefault="0075791B" w:rsidP="0075791B">
      <w:pPr>
        <w:suppressLineNumbers/>
        <w:tabs>
          <w:tab w:val="center" w:pos="426"/>
          <w:tab w:val="left" w:pos="720"/>
          <w:tab w:val="center" w:pos="4320"/>
          <w:tab w:val="right" w:pos="8640"/>
        </w:tabs>
        <w:suppressAutoHyphens/>
        <w:spacing w:after="280"/>
        <w:ind w:right="-62"/>
        <w:jc w:val="both"/>
        <w:rPr>
          <w:rFonts w:ascii="Times New Roman" w:hAnsi="Times New Roman" w:cs="Times New Roman"/>
          <w:sz w:val="24"/>
        </w:rPr>
      </w:pPr>
    </w:p>
    <w:p w:rsidR="0075791B" w:rsidRDefault="0075791B" w:rsidP="0075791B">
      <w:pPr>
        <w:suppressLineNumbers/>
        <w:tabs>
          <w:tab w:val="center" w:pos="426"/>
          <w:tab w:val="left" w:pos="720"/>
          <w:tab w:val="center" w:pos="4320"/>
          <w:tab w:val="right" w:pos="8640"/>
        </w:tabs>
        <w:suppressAutoHyphens/>
        <w:spacing w:after="280"/>
        <w:ind w:right="-62"/>
        <w:jc w:val="both"/>
        <w:rPr>
          <w:rFonts w:ascii="Times New Roman" w:hAnsi="Times New Roman" w:cs="Times New Roman"/>
          <w:sz w:val="24"/>
        </w:rPr>
      </w:pPr>
    </w:p>
    <w:p w:rsidR="0075791B" w:rsidRPr="0075791B" w:rsidRDefault="0075791B" w:rsidP="0075791B">
      <w:pPr>
        <w:suppressLineNumbers/>
        <w:tabs>
          <w:tab w:val="center" w:pos="426"/>
          <w:tab w:val="left" w:pos="720"/>
          <w:tab w:val="center" w:pos="4320"/>
          <w:tab w:val="right" w:pos="8640"/>
        </w:tabs>
        <w:suppressAutoHyphens/>
        <w:spacing w:after="280"/>
        <w:ind w:right="-62"/>
        <w:jc w:val="both"/>
        <w:rPr>
          <w:rFonts w:ascii="Times New Roman" w:hAnsi="Times New Roman" w:cs="Times New Roman"/>
          <w:b/>
          <w:i/>
          <w:sz w:val="24"/>
        </w:rPr>
      </w:pPr>
    </w:p>
    <w:p w:rsidR="00DE3672" w:rsidRPr="0075791B" w:rsidRDefault="00DE3672" w:rsidP="00DE3672">
      <w:pPr>
        <w:pStyle w:val="Odlomakpopisa"/>
        <w:numPr>
          <w:ilvl w:val="1"/>
          <w:numId w:val="4"/>
        </w:numPr>
        <w:tabs>
          <w:tab w:val="center" w:pos="426"/>
          <w:tab w:val="center" w:pos="4536"/>
          <w:tab w:val="right" w:pos="9072"/>
        </w:tabs>
        <w:spacing w:after="0" w:line="240" w:lineRule="auto"/>
        <w:ind w:right="-64"/>
        <w:jc w:val="both"/>
        <w:rPr>
          <w:rFonts w:ascii="Times New Roman" w:hAnsi="Times New Roman"/>
          <w:b/>
          <w:i/>
          <w:sz w:val="24"/>
        </w:rPr>
      </w:pPr>
      <w:r w:rsidRPr="0075791B">
        <w:rPr>
          <w:rFonts w:ascii="Times New Roman" w:hAnsi="Times New Roman"/>
          <w:b/>
          <w:i/>
          <w:sz w:val="24"/>
        </w:rPr>
        <w:t>Način namirenja Vjerovnika</w:t>
      </w:r>
    </w:p>
    <w:p w:rsidR="00DE3672" w:rsidRPr="0075791B" w:rsidRDefault="00DE3672" w:rsidP="00DE3672">
      <w:pPr>
        <w:tabs>
          <w:tab w:val="center" w:pos="426"/>
          <w:tab w:val="center" w:pos="4536"/>
          <w:tab w:val="right" w:pos="9072"/>
        </w:tabs>
        <w:spacing w:after="0" w:line="240" w:lineRule="auto"/>
        <w:ind w:right="-64"/>
        <w:jc w:val="both"/>
        <w:rPr>
          <w:rFonts w:ascii="Times New Roman" w:hAnsi="Times New Roman" w:cs="Times New Roman"/>
          <w:b/>
          <w:i/>
          <w:color w:val="FF0000"/>
          <w:sz w:val="24"/>
        </w:rPr>
      </w:pPr>
    </w:p>
    <w:p w:rsidR="00DE3672" w:rsidRPr="0075791B" w:rsidRDefault="00DE3672" w:rsidP="00DE3672">
      <w:pPr>
        <w:numPr>
          <w:ilvl w:val="0"/>
          <w:numId w:val="1"/>
        </w:numPr>
        <w:suppressLineNumbers/>
        <w:tabs>
          <w:tab w:val="left" w:pos="340"/>
          <w:tab w:val="center" w:pos="426"/>
          <w:tab w:val="left" w:pos="720"/>
          <w:tab w:val="center" w:pos="4320"/>
          <w:tab w:val="right" w:pos="8640"/>
        </w:tabs>
        <w:suppressAutoHyphens/>
        <w:ind w:left="-46" w:right="-64" w:hanging="426"/>
        <w:jc w:val="both"/>
        <w:rPr>
          <w:rFonts w:ascii="Times New Roman" w:hAnsi="Times New Roman" w:cs="Times New Roman"/>
          <w:sz w:val="24"/>
        </w:rPr>
      </w:pPr>
      <w:r w:rsidRPr="0075791B">
        <w:rPr>
          <w:rFonts w:ascii="Times New Roman" w:hAnsi="Times New Roman" w:cs="Times New Roman"/>
          <w:sz w:val="24"/>
        </w:rPr>
        <w:t>Tražbina svakog pojedinog vjerovnika u Nagodbi, namirit će se na sljedeći način, a u skladu s Planom financijskog restrukturiranja, predanim od strane Dužnika u postupku predstečajne nagodbe:</w:t>
      </w:r>
    </w:p>
    <w:p w:rsidR="007A26B5" w:rsidRPr="0075791B" w:rsidRDefault="00BC7180" w:rsidP="00BC7180">
      <w:pPr>
        <w:rPr>
          <w:rFonts w:ascii="Times New Roman" w:hAnsi="Times New Roman" w:cs="Times New Roman"/>
          <w:i/>
          <w:sz w:val="24"/>
        </w:rPr>
      </w:pPr>
      <w:r w:rsidRPr="0075791B">
        <w:rPr>
          <w:rFonts w:ascii="Times New Roman" w:hAnsi="Times New Roman" w:cs="Times New Roman"/>
          <w:b/>
          <w:i/>
          <w:sz w:val="24"/>
          <w:u w:val="single"/>
        </w:rPr>
        <w:t xml:space="preserve">Za prvu grupu vjerovnika: </w:t>
      </w:r>
      <w:r w:rsidRPr="0075791B">
        <w:rPr>
          <w:rFonts w:ascii="Times New Roman" w:hAnsi="Times New Roman" w:cs="Times New Roman"/>
          <w:i/>
          <w:sz w:val="24"/>
        </w:rPr>
        <w:t>kod Ministarstva financija i drugih tijela javne uprave i trgovačkih društava u većinskom državnom vlasništvu nakon jedne godine počeka otpis ukupno utvrđene tražbine 70 %, te obročna otplata 30 % ukupno utvrđene tražbine u 36 jednaka mjesečna  obroka (anuiteta) uz 4,5% kamata godišnje, a sve počevši od dana pravomoćnosti predstečajne nagodbe pred Trgovačkim sudom.</w:t>
      </w:r>
    </w:p>
    <w:p w:rsidR="00BC7180" w:rsidRPr="0075791B" w:rsidRDefault="00BC7180" w:rsidP="00BC7180">
      <w:pPr>
        <w:rPr>
          <w:rFonts w:ascii="Times New Roman" w:hAnsi="Times New Roman" w:cs="Times New Roman"/>
          <w:i/>
          <w:sz w:val="24"/>
        </w:rPr>
      </w:pPr>
      <w:r w:rsidRPr="0075791B">
        <w:rPr>
          <w:rFonts w:ascii="Times New Roman" w:hAnsi="Times New Roman" w:cs="Times New Roman"/>
          <w:b/>
          <w:i/>
          <w:sz w:val="24"/>
          <w:u w:val="single"/>
        </w:rPr>
        <w:t xml:space="preserve">Za drugu grupu vjerovnika: </w:t>
      </w:r>
    </w:p>
    <w:p w:rsidR="00144BD4" w:rsidRPr="0075791B" w:rsidRDefault="005061BA" w:rsidP="005352D3">
      <w:pPr>
        <w:pStyle w:val="Standard"/>
        <w:autoSpaceDE w:val="0"/>
        <w:spacing w:after="200" w:line="276" w:lineRule="auto"/>
        <w:jc w:val="both"/>
        <w:rPr>
          <w:rFonts w:eastAsia="Calibri" w:cs="Times New Roman"/>
          <w:i/>
          <w:iCs/>
          <w:szCs w:val="22"/>
        </w:rPr>
      </w:pPr>
      <w:r w:rsidRPr="0075791B">
        <w:rPr>
          <w:rFonts w:eastAsia="Calibri" w:cs="Times New Roman"/>
          <w:i/>
          <w:iCs/>
          <w:sz w:val="28"/>
        </w:rPr>
        <w:t xml:space="preserve">Kod financijskih institucija </w:t>
      </w:r>
      <w:r w:rsidRPr="0075791B">
        <w:rPr>
          <w:rFonts w:eastAsia="Calibri" w:cs="Times New Roman"/>
          <w:i/>
          <w:iCs/>
          <w:szCs w:val="22"/>
        </w:rPr>
        <w:t xml:space="preserve">predviđen je otpis ukupne kamate, te </w:t>
      </w:r>
      <w:r w:rsidRPr="0075791B">
        <w:rPr>
          <w:rFonts w:eastAsia="Calibri" w:cs="Times New Roman"/>
          <w:i/>
          <w:iCs/>
          <w:sz w:val="28"/>
        </w:rPr>
        <w:t xml:space="preserve">nakon jedne godine počeka, </w:t>
      </w:r>
      <w:r w:rsidRPr="0075791B">
        <w:rPr>
          <w:rFonts w:eastAsia="Calibri" w:cs="Times New Roman"/>
          <w:i/>
          <w:iCs/>
          <w:szCs w:val="22"/>
        </w:rPr>
        <w:t xml:space="preserve">obročna otplata glavnice </w:t>
      </w:r>
      <w:r w:rsidRPr="0075791B">
        <w:rPr>
          <w:rFonts w:eastAsia="Calibri" w:cs="Times New Roman"/>
          <w:i/>
          <w:iCs/>
          <w:sz w:val="28"/>
        </w:rPr>
        <w:t>36</w:t>
      </w:r>
      <w:r w:rsidRPr="0075791B">
        <w:rPr>
          <w:rFonts w:eastAsia="Calibri" w:cs="Times New Roman"/>
          <w:i/>
          <w:iCs/>
          <w:szCs w:val="22"/>
        </w:rPr>
        <w:t xml:space="preserve"> jednaka mjesečna obroka (anuiteta) uz 4,5% kamata godišnje, svakog 1. u mjesecu,   a sve počevši od dana pravomoćnosti Rješenja o sklopljenoj predstečajnoj nagodbi pred Trgovačkim sudom.</w:t>
      </w:r>
    </w:p>
    <w:p w:rsidR="00BC7180" w:rsidRPr="0075791B" w:rsidRDefault="00BC7180" w:rsidP="00BC7180">
      <w:pPr>
        <w:rPr>
          <w:rFonts w:ascii="Times New Roman" w:hAnsi="Times New Roman" w:cs="Times New Roman"/>
          <w:b/>
          <w:i/>
          <w:sz w:val="24"/>
          <w:u w:val="single"/>
        </w:rPr>
      </w:pPr>
      <w:r w:rsidRPr="0075791B">
        <w:rPr>
          <w:rFonts w:ascii="Times New Roman" w:hAnsi="Times New Roman" w:cs="Times New Roman"/>
          <w:b/>
          <w:i/>
          <w:sz w:val="24"/>
          <w:u w:val="single"/>
        </w:rPr>
        <w:t xml:space="preserve">Za treću grupu vjerovnika: </w:t>
      </w:r>
    </w:p>
    <w:p w:rsidR="00144BD4" w:rsidRPr="0075791B" w:rsidRDefault="00144BD4" w:rsidP="00144BD4">
      <w:pPr>
        <w:pStyle w:val="Standard"/>
        <w:autoSpaceDE w:val="0"/>
        <w:spacing w:after="200" w:line="276" w:lineRule="auto"/>
        <w:jc w:val="both"/>
        <w:rPr>
          <w:rFonts w:eastAsia="Calibri" w:cs="Times New Roman"/>
          <w:i/>
          <w:iCs/>
          <w:szCs w:val="22"/>
        </w:rPr>
      </w:pPr>
      <w:r w:rsidRPr="0075791B">
        <w:rPr>
          <w:rFonts w:eastAsia="Calibri" w:cs="Times New Roman"/>
          <w:i/>
          <w:iCs/>
          <w:szCs w:val="22"/>
        </w:rPr>
        <w:t>Predviđen je otpis 70% ukupno utvrđene tražbine, te nakon jedne  godine počeka,  obročna otplata 30% ukupno utvrđene tražbine  u 36 jednakih mjesečnih obroka (anuiteta) uz 4,5% kamata godišnje, svakog 1. u mjesecu,   a sve počevši od dana pravomoćnosti Rješenja o sklopljenoj predstečajnoj nagodbi pred Trgovačkim sudom.</w:t>
      </w:r>
    </w:p>
    <w:p w:rsidR="005352D3" w:rsidRPr="0075791B" w:rsidRDefault="005352D3" w:rsidP="00144BD4">
      <w:pPr>
        <w:pStyle w:val="Standard"/>
        <w:autoSpaceDE w:val="0"/>
        <w:spacing w:after="200" w:line="276" w:lineRule="auto"/>
        <w:jc w:val="both"/>
        <w:rPr>
          <w:rFonts w:eastAsia="Calibri" w:cs="Times New Roman"/>
          <w:i/>
          <w:iCs/>
          <w:szCs w:val="22"/>
        </w:rPr>
      </w:pPr>
    </w:p>
    <w:p w:rsidR="005352D3" w:rsidRPr="0075791B" w:rsidRDefault="005352D3" w:rsidP="00144BD4">
      <w:pPr>
        <w:pStyle w:val="Standard"/>
        <w:autoSpaceDE w:val="0"/>
        <w:spacing w:after="200" w:line="276" w:lineRule="auto"/>
        <w:jc w:val="both"/>
        <w:rPr>
          <w:rFonts w:eastAsia="Calibri" w:cs="Times New Roman"/>
          <w:i/>
          <w:iCs/>
          <w:szCs w:val="22"/>
        </w:rPr>
      </w:pPr>
    </w:p>
    <w:p w:rsidR="005352D3" w:rsidRPr="0075791B" w:rsidRDefault="005352D3" w:rsidP="00144BD4">
      <w:pPr>
        <w:pStyle w:val="Standard"/>
        <w:autoSpaceDE w:val="0"/>
        <w:spacing w:after="200" w:line="276" w:lineRule="auto"/>
        <w:jc w:val="both"/>
        <w:rPr>
          <w:rFonts w:eastAsia="Calibri" w:cs="Times New Roman"/>
          <w:i/>
          <w:iCs/>
          <w:szCs w:val="22"/>
        </w:rPr>
      </w:pPr>
    </w:p>
    <w:p w:rsidR="005352D3" w:rsidRDefault="005352D3" w:rsidP="00144BD4">
      <w:pPr>
        <w:pStyle w:val="Standard"/>
        <w:autoSpaceDE w:val="0"/>
        <w:spacing w:after="200" w:line="276" w:lineRule="auto"/>
        <w:jc w:val="both"/>
        <w:rPr>
          <w:rFonts w:eastAsia="Calibri" w:cs="Times New Roman"/>
          <w:i/>
          <w:iCs/>
          <w:szCs w:val="22"/>
        </w:rPr>
      </w:pPr>
    </w:p>
    <w:p w:rsidR="0075791B" w:rsidRDefault="0075791B" w:rsidP="00144BD4">
      <w:pPr>
        <w:pStyle w:val="Standard"/>
        <w:autoSpaceDE w:val="0"/>
        <w:spacing w:after="200" w:line="276" w:lineRule="auto"/>
        <w:jc w:val="both"/>
        <w:rPr>
          <w:rFonts w:eastAsia="Calibri" w:cs="Times New Roman"/>
          <w:i/>
          <w:iCs/>
          <w:szCs w:val="22"/>
        </w:rPr>
      </w:pPr>
    </w:p>
    <w:p w:rsidR="0075791B" w:rsidRDefault="0075791B" w:rsidP="00144BD4">
      <w:pPr>
        <w:pStyle w:val="Standard"/>
        <w:autoSpaceDE w:val="0"/>
        <w:spacing w:after="200" w:line="276" w:lineRule="auto"/>
        <w:jc w:val="both"/>
        <w:rPr>
          <w:rFonts w:eastAsia="Calibri" w:cs="Times New Roman"/>
          <w:i/>
          <w:iCs/>
          <w:szCs w:val="22"/>
        </w:rPr>
      </w:pPr>
    </w:p>
    <w:p w:rsidR="0075791B" w:rsidRDefault="0075791B" w:rsidP="00144BD4">
      <w:pPr>
        <w:pStyle w:val="Standard"/>
        <w:autoSpaceDE w:val="0"/>
        <w:spacing w:after="200" w:line="276" w:lineRule="auto"/>
        <w:jc w:val="both"/>
        <w:rPr>
          <w:rFonts w:eastAsia="Calibri" w:cs="Times New Roman"/>
          <w:i/>
          <w:iCs/>
          <w:szCs w:val="22"/>
        </w:rPr>
      </w:pPr>
    </w:p>
    <w:p w:rsidR="0075791B" w:rsidRDefault="0075791B" w:rsidP="00144BD4">
      <w:pPr>
        <w:pStyle w:val="Standard"/>
        <w:autoSpaceDE w:val="0"/>
        <w:spacing w:after="200" w:line="276" w:lineRule="auto"/>
        <w:jc w:val="both"/>
        <w:rPr>
          <w:rFonts w:eastAsia="Calibri" w:cs="Times New Roman"/>
          <w:i/>
          <w:iCs/>
          <w:szCs w:val="22"/>
        </w:rPr>
      </w:pPr>
    </w:p>
    <w:p w:rsidR="0075791B" w:rsidRDefault="0075791B" w:rsidP="00144BD4">
      <w:pPr>
        <w:pStyle w:val="Standard"/>
        <w:autoSpaceDE w:val="0"/>
        <w:spacing w:after="200" w:line="276" w:lineRule="auto"/>
        <w:jc w:val="both"/>
        <w:rPr>
          <w:rFonts w:eastAsia="Calibri" w:cs="Times New Roman"/>
          <w:i/>
          <w:iCs/>
          <w:szCs w:val="22"/>
        </w:rPr>
      </w:pPr>
    </w:p>
    <w:p w:rsidR="0075791B" w:rsidRDefault="0075791B" w:rsidP="00144BD4">
      <w:pPr>
        <w:pStyle w:val="Standard"/>
        <w:autoSpaceDE w:val="0"/>
        <w:spacing w:after="200" w:line="276" w:lineRule="auto"/>
        <w:jc w:val="both"/>
        <w:rPr>
          <w:rFonts w:eastAsia="Calibri" w:cs="Times New Roman"/>
          <w:i/>
          <w:iCs/>
          <w:szCs w:val="22"/>
        </w:rPr>
      </w:pPr>
    </w:p>
    <w:p w:rsidR="0075791B" w:rsidRPr="0075791B" w:rsidRDefault="0075791B" w:rsidP="00144BD4">
      <w:pPr>
        <w:pStyle w:val="Standard"/>
        <w:autoSpaceDE w:val="0"/>
        <w:spacing w:after="200" w:line="276" w:lineRule="auto"/>
        <w:jc w:val="both"/>
        <w:rPr>
          <w:rFonts w:eastAsia="Calibri" w:cs="Times New Roman"/>
          <w:i/>
          <w:iCs/>
          <w:szCs w:val="22"/>
        </w:rPr>
      </w:pPr>
    </w:p>
    <w:p w:rsidR="00F47C19" w:rsidRPr="0075791B" w:rsidRDefault="00F47C19" w:rsidP="00BC7180">
      <w:pPr>
        <w:rPr>
          <w:rFonts w:ascii="Times New Roman" w:hAnsi="Times New Roman" w:cs="Times New Roman"/>
          <w:b/>
          <w:i/>
          <w:sz w:val="24"/>
          <w:u w:val="single"/>
        </w:rPr>
      </w:pPr>
    </w:p>
    <w:p w:rsidR="00DE3672" w:rsidRPr="0075791B" w:rsidRDefault="00DE3672" w:rsidP="00DE3672">
      <w:pPr>
        <w:jc w:val="center"/>
        <w:rPr>
          <w:rFonts w:ascii="Times New Roman" w:hAnsi="Times New Roman" w:cs="Times New Roman"/>
          <w:b/>
          <w:i/>
          <w:sz w:val="24"/>
          <w:u w:val="single"/>
        </w:rPr>
      </w:pPr>
      <w:r w:rsidRPr="0075791B">
        <w:rPr>
          <w:rFonts w:ascii="Times New Roman" w:hAnsi="Times New Roman" w:cs="Times New Roman"/>
          <w:b/>
          <w:i/>
          <w:sz w:val="24"/>
          <w:u w:val="single"/>
        </w:rPr>
        <w:t>1. Grupa vjerovnika:</w:t>
      </w:r>
    </w:p>
    <w:p w:rsidR="0093359F" w:rsidRPr="0075791B" w:rsidRDefault="0093359F" w:rsidP="0093359F">
      <w:pPr>
        <w:jc w:val="both"/>
        <w:rPr>
          <w:rFonts w:ascii="Times New Roman" w:hAnsi="Times New Roman" w:cs="Times New Roman"/>
          <w:sz w:val="24"/>
        </w:rPr>
      </w:pPr>
      <w:r w:rsidRPr="0075791B">
        <w:rPr>
          <w:rFonts w:ascii="Times New Roman" w:hAnsi="Times New Roman" w:cs="Times New Roman"/>
          <w:sz w:val="24"/>
        </w:rPr>
        <w:t xml:space="preserve">Vjerovniku </w:t>
      </w:r>
      <w:r w:rsidR="00F70416" w:rsidRPr="0075791B">
        <w:rPr>
          <w:rFonts w:ascii="Times New Roman" w:hAnsi="Times New Roman" w:cs="Times New Roman"/>
          <w:b/>
          <w:sz w:val="24"/>
        </w:rPr>
        <w:t>HEP-Opskrba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 xml:space="preserve">OIB: </w:t>
      </w:r>
      <w:r w:rsidR="00F70416" w:rsidRPr="0075791B">
        <w:rPr>
          <w:rFonts w:ascii="Times New Roman" w:hAnsi="Times New Roman" w:cs="Times New Roman"/>
          <w:sz w:val="24"/>
        </w:rPr>
        <w:t>63073332379</w:t>
      </w:r>
      <w:r w:rsidRPr="0075791B">
        <w:rPr>
          <w:rFonts w:ascii="Times New Roman" w:hAnsi="Times New Roman" w:cs="Times New Roman"/>
          <w:sz w:val="24"/>
        </w:rPr>
        <w:t>,</w:t>
      </w:r>
      <w:r w:rsidRPr="0075791B">
        <w:rPr>
          <w:rFonts w:ascii="Times New Roman" w:hAnsi="Times New Roman" w:cs="Times New Roman"/>
          <w:i/>
          <w:sz w:val="24"/>
        </w:rPr>
        <w:t xml:space="preserve"> otpisuje se 70% ukupno utvrđene tražbine,  dok će se 30% ukupno utvrđene tražbine u iznosu od  </w:t>
      </w:r>
      <w:r w:rsidR="00F70416" w:rsidRPr="0075791B">
        <w:rPr>
          <w:rFonts w:ascii="Times New Roman" w:eastAsia="Times New Roman" w:hAnsi="Times New Roman" w:cs="Times New Roman"/>
          <w:i/>
          <w:color w:val="000000"/>
          <w:sz w:val="24"/>
        </w:rPr>
        <w:t>3.085,57</w:t>
      </w:r>
      <w:r w:rsidRPr="0075791B">
        <w:rPr>
          <w:rFonts w:ascii="Times New Roman" w:eastAsia="Times New Roman" w:hAnsi="Times New Roman" w:cs="Times New Roman"/>
          <w:i/>
          <w:color w:val="000000"/>
          <w:sz w:val="24"/>
        </w:rPr>
        <w:t xml:space="preserve"> </w:t>
      </w:r>
      <w:r w:rsidRPr="0075791B">
        <w:rPr>
          <w:rFonts w:ascii="Times New Roman" w:hAnsi="Times New Roman" w:cs="Times New Roman"/>
          <w:i/>
          <w:sz w:val="24"/>
        </w:rPr>
        <w:t>kn namiriti kako slijedi:</w:t>
      </w:r>
    </w:p>
    <w:p w:rsidR="0093359F" w:rsidRPr="0075791B" w:rsidRDefault="0093359F" w:rsidP="0093359F">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93359F" w:rsidRPr="0075791B" w:rsidRDefault="0093359F" w:rsidP="0093359F">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w:t>
      </w:r>
      <w:r w:rsidR="00F70416" w:rsidRPr="0075791B">
        <w:rPr>
          <w:rFonts w:ascii="Times New Roman" w:hAnsi="Times New Roman"/>
          <w:sz w:val="24"/>
        </w:rPr>
        <w:t xml:space="preserve">85,71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93359F" w:rsidRPr="0075791B" w:rsidRDefault="0093359F" w:rsidP="0093359F">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 xml:space="preserve">Prvi anuitet u iznosu od </w:t>
      </w:r>
      <w:r w:rsidR="00F70416" w:rsidRPr="0075791B">
        <w:rPr>
          <w:rFonts w:ascii="Times New Roman" w:hAnsi="Times New Roman"/>
          <w:sz w:val="24"/>
        </w:rPr>
        <w:t>85,71</w:t>
      </w:r>
      <w:r w:rsidRPr="0075791B">
        <w:rPr>
          <w:rFonts w:ascii="Times New Roman" w:hAnsi="Times New Roman"/>
          <w:sz w:val="24"/>
        </w:rPr>
        <w:t xml:space="preserve"> kn, na naplatu dospijeva prvog dana u mjesecu , a nakon isteka vremena počeka.</w:t>
      </w:r>
    </w:p>
    <w:p w:rsidR="006F703C" w:rsidRPr="0075791B" w:rsidRDefault="006F703C" w:rsidP="006F703C">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HEP-Operator distribucijskog sustava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46830600751,</w:t>
      </w:r>
      <w:r w:rsidRPr="0075791B">
        <w:rPr>
          <w:rFonts w:ascii="Times New Roman" w:hAnsi="Times New Roman" w:cs="Times New Roman"/>
          <w:i/>
          <w:sz w:val="24"/>
        </w:rPr>
        <w:t xml:space="preserve"> otpisuje se 70% ukupno utvrđene tražbine,  dok će se 30% ukupno utvrđene tražbine u iznosu od  </w:t>
      </w:r>
      <w:r w:rsidR="007A26B5" w:rsidRPr="0075791B">
        <w:rPr>
          <w:rFonts w:ascii="Times New Roman" w:eastAsia="Times New Roman" w:hAnsi="Times New Roman" w:cs="Times New Roman"/>
          <w:i/>
          <w:color w:val="000000"/>
          <w:sz w:val="24"/>
        </w:rPr>
        <w:t>1.417,39</w:t>
      </w:r>
      <w:r w:rsidRPr="0075791B">
        <w:rPr>
          <w:rFonts w:ascii="Times New Roman" w:eastAsia="Times New Roman" w:hAnsi="Times New Roman" w:cs="Times New Roman"/>
          <w:i/>
          <w:color w:val="000000"/>
          <w:sz w:val="24"/>
        </w:rPr>
        <w:t xml:space="preserve"> </w:t>
      </w:r>
      <w:r w:rsidRPr="0075791B">
        <w:rPr>
          <w:rFonts w:ascii="Times New Roman" w:hAnsi="Times New Roman" w:cs="Times New Roman"/>
          <w:i/>
          <w:sz w:val="24"/>
        </w:rPr>
        <w:t>kn namiriti kako slijedi:</w:t>
      </w:r>
    </w:p>
    <w:p w:rsidR="006F703C" w:rsidRPr="0075791B" w:rsidRDefault="006F703C" w:rsidP="006F703C">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F703C" w:rsidRPr="0075791B" w:rsidRDefault="006F703C" w:rsidP="006F703C">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w:t>
      </w:r>
      <w:r w:rsidR="007A26B5" w:rsidRPr="0075791B">
        <w:rPr>
          <w:rFonts w:ascii="Times New Roman" w:hAnsi="Times New Roman"/>
          <w:sz w:val="24"/>
        </w:rPr>
        <w:t>39,37</w:t>
      </w:r>
      <w:r w:rsidRPr="0075791B">
        <w:rPr>
          <w:rFonts w:ascii="Times New Roman" w:hAnsi="Times New Roman"/>
          <w:sz w:val="24"/>
        </w:rPr>
        <w:t xml:space="preserve">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7A26B5" w:rsidRPr="0075791B" w:rsidRDefault="006F703C" w:rsidP="006F703C">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 xml:space="preserve">Prvi anuitet u iznosu od </w:t>
      </w:r>
      <w:r w:rsidR="007A26B5" w:rsidRPr="0075791B">
        <w:rPr>
          <w:rFonts w:ascii="Times New Roman" w:hAnsi="Times New Roman"/>
          <w:sz w:val="24"/>
        </w:rPr>
        <w:t>39,37</w:t>
      </w:r>
      <w:r w:rsidRPr="0075791B">
        <w:rPr>
          <w:rFonts w:ascii="Times New Roman" w:hAnsi="Times New Roman"/>
          <w:sz w:val="24"/>
        </w:rPr>
        <w:t xml:space="preserve"> kn, na naplatu dospijeva prvog dana u mjesecu , a nakon isteka vremena počeka.</w:t>
      </w:r>
    </w:p>
    <w:p w:rsidR="00F70416" w:rsidRPr="0075791B" w:rsidRDefault="00F70416" w:rsidP="00F70416">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HP - Hrvatska pošta d.d.</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87311810356,</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2.550,00 </w:t>
      </w:r>
      <w:r w:rsidRPr="0075791B">
        <w:rPr>
          <w:rFonts w:ascii="Times New Roman" w:hAnsi="Times New Roman" w:cs="Times New Roman"/>
          <w:i/>
          <w:sz w:val="24"/>
        </w:rPr>
        <w:t>kn namiriti kako slijedi:</w:t>
      </w:r>
    </w:p>
    <w:p w:rsidR="00F70416" w:rsidRPr="0075791B" w:rsidRDefault="00F70416" w:rsidP="00F70416">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F70416" w:rsidRPr="0075791B" w:rsidRDefault="00F70416" w:rsidP="00F70416">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70,83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F70416" w:rsidRPr="0075791B" w:rsidRDefault="00F70416" w:rsidP="00F70416">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70,83 kn, na naplatu dospijeva prvog dana u mjesecu , a nakon isteka vremena počeka.</w:t>
      </w: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Pr="0075791B" w:rsidRDefault="0075791B" w:rsidP="0075791B">
      <w:pPr>
        <w:jc w:val="both"/>
        <w:rPr>
          <w:rFonts w:ascii="Times New Roman" w:eastAsia="Times New Roman" w:hAnsi="Times New Roman"/>
          <w:sz w:val="24"/>
        </w:rPr>
      </w:pPr>
    </w:p>
    <w:p w:rsidR="00F70416" w:rsidRPr="0075791B" w:rsidRDefault="00F70416" w:rsidP="00F70416">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Hrvatska radiotelevizija</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68419124305,</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455,19 </w:t>
      </w:r>
      <w:r w:rsidRPr="0075791B">
        <w:rPr>
          <w:rFonts w:ascii="Times New Roman" w:hAnsi="Times New Roman" w:cs="Times New Roman"/>
          <w:i/>
          <w:sz w:val="24"/>
        </w:rPr>
        <w:t>kn namiriti kako slijedi:</w:t>
      </w:r>
    </w:p>
    <w:p w:rsidR="00F70416" w:rsidRPr="0075791B" w:rsidRDefault="00F70416" w:rsidP="00F70416">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F70416" w:rsidRPr="0075791B" w:rsidRDefault="00F70416" w:rsidP="00F70416">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12,64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F70416" w:rsidRPr="0075791B" w:rsidRDefault="00F70416" w:rsidP="00F70416">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12,64 kn, na naplatu dospijeva prvog dana u mjesecu , a nakon isteka vremena počeka.</w:t>
      </w:r>
    </w:p>
    <w:p w:rsidR="00F70416" w:rsidRPr="0075791B" w:rsidRDefault="00F70416" w:rsidP="00F70416">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KOMUNALAC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17055681355,</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1.050,00 </w:t>
      </w:r>
      <w:r w:rsidRPr="0075791B">
        <w:rPr>
          <w:rFonts w:ascii="Times New Roman" w:hAnsi="Times New Roman" w:cs="Times New Roman"/>
          <w:i/>
          <w:sz w:val="24"/>
        </w:rPr>
        <w:t>kn namiriti kako slijedi:</w:t>
      </w:r>
    </w:p>
    <w:p w:rsidR="00F70416" w:rsidRPr="0075791B" w:rsidRDefault="00F70416" w:rsidP="00F70416">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F70416" w:rsidRPr="0075791B" w:rsidRDefault="00F70416" w:rsidP="00F70416">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29,17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F70416" w:rsidRPr="0075791B" w:rsidRDefault="00F70416" w:rsidP="00F70416">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29,17 kn, na naplatu dospijeva prvog dana u mjesecu , a nakon isteka vremena počeka.</w:t>
      </w:r>
    </w:p>
    <w:p w:rsidR="00F70416" w:rsidRPr="0075791B" w:rsidRDefault="00F70416" w:rsidP="00F70416">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MINISTARSTVO FINANCIJA - POREZNA UPRAVA</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18683136487,</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22.875,43 </w:t>
      </w:r>
      <w:r w:rsidRPr="0075791B">
        <w:rPr>
          <w:rFonts w:ascii="Times New Roman" w:hAnsi="Times New Roman" w:cs="Times New Roman"/>
          <w:i/>
          <w:sz w:val="24"/>
        </w:rPr>
        <w:t>kn namiriti kako slijedi:</w:t>
      </w:r>
    </w:p>
    <w:p w:rsidR="00F70416" w:rsidRPr="0075791B" w:rsidRDefault="00F70416" w:rsidP="00F70416">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F70416" w:rsidRPr="0075791B" w:rsidRDefault="00F70416" w:rsidP="00F70416">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635,43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7A26B5" w:rsidRPr="0075791B" w:rsidRDefault="00F70416" w:rsidP="005352D3">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635,43 kn, na naplatu dospijeva prvog dana u mjesecu , a nakon isteka vremena počeka.</w:t>
      </w: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Pr="0075791B" w:rsidRDefault="0075791B" w:rsidP="0075791B">
      <w:pPr>
        <w:jc w:val="both"/>
        <w:rPr>
          <w:rFonts w:ascii="Times New Roman" w:eastAsia="Times New Roman" w:hAnsi="Times New Roman"/>
          <w:sz w:val="24"/>
        </w:rPr>
      </w:pPr>
    </w:p>
    <w:p w:rsidR="00DE3672" w:rsidRPr="0075791B" w:rsidRDefault="00DE3672" w:rsidP="00DE3672">
      <w:pPr>
        <w:jc w:val="center"/>
        <w:rPr>
          <w:rFonts w:ascii="Times New Roman" w:hAnsi="Times New Roman" w:cs="Times New Roman"/>
          <w:b/>
          <w:i/>
          <w:sz w:val="24"/>
          <w:u w:val="single"/>
        </w:rPr>
      </w:pPr>
      <w:r w:rsidRPr="0075791B">
        <w:rPr>
          <w:rFonts w:ascii="Times New Roman" w:hAnsi="Times New Roman" w:cs="Times New Roman"/>
          <w:b/>
          <w:i/>
          <w:sz w:val="24"/>
          <w:u w:val="single"/>
        </w:rPr>
        <w:t>2. Grupa vjerovnika:</w:t>
      </w:r>
    </w:p>
    <w:p w:rsidR="00F70416" w:rsidRPr="0075791B" w:rsidRDefault="00F70416" w:rsidP="00F70416">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ALLIANZ ZAGREB d.d.</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23759810849,</w:t>
      </w:r>
      <w:r w:rsidRPr="0075791B">
        <w:rPr>
          <w:rFonts w:ascii="Times New Roman" w:hAnsi="Times New Roman" w:cs="Times New Roman"/>
          <w:i/>
          <w:sz w:val="24"/>
        </w:rPr>
        <w:t xml:space="preserve"> </w:t>
      </w:r>
      <w:r w:rsidR="005061BA" w:rsidRPr="0075791B">
        <w:rPr>
          <w:rFonts w:ascii="Times New Roman" w:hAnsi="Times New Roman" w:cs="Times New Roman"/>
          <w:i/>
          <w:sz w:val="24"/>
        </w:rPr>
        <w:t xml:space="preserve">otpisuju se  ukupne kamate,  dok će se otplata glavnice u iznosu od </w:t>
      </w:r>
      <w:r w:rsidR="005061BA" w:rsidRPr="0075791B">
        <w:rPr>
          <w:rFonts w:ascii="Times New Roman" w:eastAsia="Times New Roman" w:hAnsi="Times New Roman" w:cs="Times New Roman"/>
          <w:i/>
          <w:sz w:val="24"/>
        </w:rPr>
        <w:t xml:space="preserve">790,00  </w:t>
      </w:r>
      <w:r w:rsidR="005061BA" w:rsidRPr="0075791B">
        <w:rPr>
          <w:rFonts w:ascii="Times New Roman" w:hAnsi="Times New Roman" w:cs="Times New Roman"/>
          <w:i/>
          <w:sz w:val="24"/>
        </w:rPr>
        <w:t>kn namiriti kako slijedi:</w:t>
      </w:r>
    </w:p>
    <w:p w:rsidR="00F70416" w:rsidRPr="0075791B" w:rsidRDefault="00F70416" w:rsidP="00F70416">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F70416" w:rsidRPr="0075791B" w:rsidRDefault="00F70416" w:rsidP="00F70416">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w:t>
      </w:r>
      <w:r w:rsidR="005061BA" w:rsidRPr="0075791B">
        <w:rPr>
          <w:rFonts w:ascii="Times New Roman" w:hAnsi="Times New Roman"/>
          <w:sz w:val="24"/>
        </w:rPr>
        <w:t>21,94</w:t>
      </w:r>
      <w:r w:rsidRPr="0075791B">
        <w:rPr>
          <w:rFonts w:ascii="Times New Roman" w:hAnsi="Times New Roman"/>
          <w:sz w:val="24"/>
        </w:rPr>
        <w:t xml:space="preserve">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F70416" w:rsidRPr="0075791B" w:rsidRDefault="00F70416" w:rsidP="00F70416">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 xml:space="preserve">Prvi anuitet u iznosu od </w:t>
      </w:r>
      <w:r w:rsidR="005061BA" w:rsidRPr="0075791B">
        <w:rPr>
          <w:rFonts w:ascii="Times New Roman" w:hAnsi="Times New Roman"/>
          <w:sz w:val="24"/>
        </w:rPr>
        <w:t>21,94</w:t>
      </w:r>
      <w:r w:rsidRPr="0075791B">
        <w:rPr>
          <w:rFonts w:ascii="Times New Roman" w:hAnsi="Times New Roman"/>
          <w:sz w:val="24"/>
        </w:rPr>
        <w:t xml:space="preserve"> kn, na naplatu dospijeva prvog dana u mjesecu , a nakon isteka vremena počeka.</w:t>
      </w:r>
    </w:p>
    <w:p w:rsidR="00F70416" w:rsidRPr="0075791B" w:rsidRDefault="00F70416" w:rsidP="00F70416">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Zagrebačka banka d.d.</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92963223473,</w:t>
      </w:r>
      <w:r w:rsidRPr="0075791B">
        <w:rPr>
          <w:rFonts w:ascii="Times New Roman" w:hAnsi="Times New Roman" w:cs="Times New Roman"/>
          <w:i/>
          <w:sz w:val="24"/>
        </w:rPr>
        <w:t xml:space="preserve"> </w:t>
      </w:r>
      <w:r w:rsidR="005061BA" w:rsidRPr="0075791B">
        <w:rPr>
          <w:rFonts w:ascii="Times New Roman" w:hAnsi="Times New Roman" w:cs="Times New Roman"/>
          <w:i/>
          <w:sz w:val="24"/>
        </w:rPr>
        <w:t xml:space="preserve">otpisuju se  ukupne kamate,  dok će se otplata glavnice u iznosu od </w:t>
      </w:r>
      <w:r w:rsidR="005061BA" w:rsidRPr="0075791B">
        <w:rPr>
          <w:rFonts w:ascii="Times New Roman" w:eastAsia="Times New Roman" w:hAnsi="Times New Roman" w:cs="Times New Roman"/>
          <w:i/>
          <w:sz w:val="24"/>
        </w:rPr>
        <w:t xml:space="preserve">305.155,90  </w:t>
      </w:r>
      <w:r w:rsidR="005061BA" w:rsidRPr="0075791B">
        <w:rPr>
          <w:rFonts w:ascii="Times New Roman" w:hAnsi="Times New Roman" w:cs="Times New Roman"/>
          <w:i/>
          <w:sz w:val="24"/>
        </w:rPr>
        <w:t>kn namiriti kako slijedi:</w:t>
      </w:r>
    </w:p>
    <w:p w:rsidR="00F70416" w:rsidRPr="0075791B" w:rsidRDefault="00F70416" w:rsidP="00F70416">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F70416" w:rsidRPr="0075791B" w:rsidRDefault="00F70416" w:rsidP="00F70416">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w:t>
      </w:r>
      <w:r w:rsidR="005061BA" w:rsidRPr="0075791B">
        <w:rPr>
          <w:rFonts w:ascii="Times New Roman" w:hAnsi="Times New Roman"/>
          <w:sz w:val="24"/>
        </w:rPr>
        <w:t>8.476,55</w:t>
      </w:r>
      <w:r w:rsidRPr="0075791B">
        <w:rPr>
          <w:rFonts w:ascii="Times New Roman" w:hAnsi="Times New Roman"/>
          <w:sz w:val="24"/>
        </w:rPr>
        <w:t xml:space="preserve">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F70416" w:rsidRPr="0075791B" w:rsidRDefault="00F70416" w:rsidP="00F70416">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 xml:space="preserve">Prvi anuitet u iznosu od </w:t>
      </w:r>
      <w:r w:rsidR="005061BA" w:rsidRPr="0075791B">
        <w:rPr>
          <w:rFonts w:ascii="Times New Roman" w:hAnsi="Times New Roman"/>
          <w:sz w:val="24"/>
        </w:rPr>
        <w:t>8.476,55</w:t>
      </w:r>
      <w:r w:rsidRPr="0075791B">
        <w:rPr>
          <w:rFonts w:ascii="Times New Roman" w:hAnsi="Times New Roman"/>
          <w:sz w:val="24"/>
        </w:rPr>
        <w:t xml:space="preserve"> kn, na naplatu dospijeva prvog dana u mjesecu , a nakon isteka vremena počeka.</w:t>
      </w:r>
    </w:p>
    <w:p w:rsidR="00342DC3" w:rsidRPr="0075791B" w:rsidRDefault="00342DC3" w:rsidP="00342DC3">
      <w:pPr>
        <w:jc w:val="both"/>
        <w:rPr>
          <w:rFonts w:ascii="Times New Roman" w:eastAsia="Times New Roman" w:hAnsi="Times New Roman" w:cs="Times New Roman"/>
          <w:sz w:val="24"/>
        </w:rPr>
      </w:pPr>
    </w:p>
    <w:p w:rsidR="00DE3672" w:rsidRDefault="00DE3672" w:rsidP="00F47C19">
      <w:pPr>
        <w:jc w:val="center"/>
        <w:rPr>
          <w:rFonts w:ascii="Times New Roman" w:hAnsi="Times New Roman" w:cs="Times New Roman"/>
          <w:b/>
          <w:i/>
          <w:sz w:val="24"/>
          <w:u w:val="single"/>
        </w:rPr>
      </w:pPr>
      <w:r w:rsidRPr="0075791B">
        <w:rPr>
          <w:rFonts w:ascii="Times New Roman" w:hAnsi="Times New Roman" w:cs="Times New Roman"/>
          <w:b/>
          <w:i/>
          <w:sz w:val="24"/>
          <w:u w:val="single"/>
        </w:rPr>
        <w:t>3. Grupa vjerovnika:</w:t>
      </w:r>
    </w:p>
    <w:p w:rsidR="0075791B" w:rsidRPr="0075791B" w:rsidRDefault="0075791B" w:rsidP="00F47C19">
      <w:pPr>
        <w:jc w:val="center"/>
        <w:rPr>
          <w:rFonts w:ascii="Times New Roman" w:hAnsi="Times New Roman" w:cs="Times New Roman"/>
          <w:b/>
          <w:i/>
          <w:sz w:val="24"/>
          <w:u w:val="single"/>
        </w:rPr>
      </w:pPr>
    </w:p>
    <w:p w:rsidR="00DE3672" w:rsidRDefault="00DE3672" w:rsidP="00DE3672">
      <w:pPr>
        <w:pStyle w:val="Standard"/>
        <w:autoSpaceDE w:val="0"/>
        <w:spacing w:after="200" w:line="276" w:lineRule="auto"/>
        <w:rPr>
          <w:rFonts w:eastAsia="Calibri" w:cs="Times New Roman"/>
          <w:i/>
          <w:iCs/>
          <w:color w:val="000000"/>
          <w:szCs w:val="22"/>
        </w:rPr>
      </w:pPr>
      <w:r w:rsidRPr="0075791B">
        <w:rPr>
          <w:rFonts w:eastAsia="Calibri" w:cs="Times New Roman"/>
          <w:b/>
          <w:bCs/>
          <w:i/>
          <w:iCs/>
          <w:color w:val="000000"/>
          <w:szCs w:val="22"/>
          <w:u w:val="single"/>
        </w:rPr>
        <w:t xml:space="preserve">1. </w:t>
      </w:r>
      <w:r w:rsidR="00F47C19" w:rsidRPr="0075791B">
        <w:rPr>
          <w:rFonts w:eastAsia="Calibri" w:cs="Times New Roman"/>
          <w:b/>
          <w:bCs/>
          <w:i/>
          <w:iCs/>
          <w:color w:val="000000"/>
          <w:szCs w:val="22"/>
          <w:u w:val="single"/>
        </w:rPr>
        <w:t>Obveze prema dobavljačima i ostalim vjerovnicima</w:t>
      </w:r>
      <w:r w:rsidRPr="0075791B">
        <w:rPr>
          <w:rFonts w:eastAsia="Calibri" w:cs="Times New Roman"/>
          <w:b/>
          <w:bCs/>
          <w:i/>
          <w:iCs/>
          <w:color w:val="000000"/>
          <w:szCs w:val="22"/>
          <w:u w:val="single"/>
        </w:rPr>
        <w:t xml:space="preserve">: </w:t>
      </w:r>
      <w:r w:rsidRPr="0075791B">
        <w:rPr>
          <w:rFonts w:eastAsia="Calibri" w:cs="Times New Roman"/>
          <w:i/>
          <w:iCs/>
          <w:color w:val="000000"/>
          <w:szCs w:val="22"/>
        </w:rPr>
        <w:t xml:space="preserve">  </w:t>
      </w:r>
    </w:p>
    <w:p w:rsidR="0075791B" w:rsidRPr="0075791B" w:rsidRDefault="0075791B" w:rsidP="00DE3672">
      <w:pPr>
        <w:pStyle w:val="Standard"/>
        <w:autoSpaceDE w:val="0"/>
        <w:spacing w:after="200" w:line="276" w:lineRule="auto"/>
        <w:rPr>
          <w:rFonts w:eastAsia="Calibri" w:cs="Times New Roman"/>
          <w:i/>
          <w:iCs/>
          <w:color w:val="000000"/>
          <w:szCs w:val="22"/>
        </w:rPr>
      </w:pP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General Logistics Systems Croatia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88360795357,</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1.323,55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36,77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7A26B5" w:rsidRPr="0075791B" w:rsidRDefault="00607647" w:rsidP="007A26B5">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36,77 kn, na naplatu dospijeva prvog dana u mjesecu , a nakon isteka vremena počeka.</w:t>
      </w:r>
    </w:p>
    <w:p w:rsidR="0075791B" w:rsidRPr="0075791B" w:rsidRDefault="0075791B" w:rsidP="007A26B5">
      <w:pPr>
        <w:pStyle w:val="Odlomakpopisa"/>
        <w:numPr>
          <w:ilvl w:val="0"/>
          <w:numId w:val="3"/>
        </w:numPr>
        <w:jc w:val="both"/>
        <w:rPr>
          <w:rFonts w:ascii="Times New Roman" w:eastAsia="Times New Roman" w:hAnsi="Times New Roman"/>
          <w:sz w:val="24"/>
          <w:lang w:eastAsia="hr-HR"/>
        </w:rPr>
      </w:pP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GLS j.d.o.o.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39093361898,</w:t>
      </w:r>
      <w:r w:rsidRPr="0075791B">
        <w:rPr>
          <w:rFonts w:ascii="Times New Roman" w:hAnsi="Times New Roman" w:cs="Times New Roman"/>
          <w:i/>
          <w:sz w:val="24"/>
        </w:rPr>
        <w:t xml:space="preserve"> otpisuje se 70% ukupno utvrđene tražbine,  dok će se 30% ukupno utvrđene tražbine u iznosu od  </w:t>
      </w:r>
      <w:r w:rsidR="006F703C" w:rsidRPr="0075791B">
        <w:rPr>
          <w:rFonts w:ascii="Times New Roman" w:eastAsia="Times New Roman" w:hAnsi="Times New Roman" w:cs="Times New Roman"/>
          <w:i/>
          <w:color w:val="000000"/>
          <w:sz w:val="24"/>
        </w:rPr>
        <w:t xml:space="preserve">660,00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18,33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607647" w:rsidRPr="0075791B" w:rsidRDefault="00607647" w:rsidP="00607647">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18,33 kn, na naplatu dospijeva prvog dana u mjesecu , a nakon isteka vremena počeka.</w:t>
      </w: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GS1 CROATIA - HRVATSKO UDRUŽENJE ZA AUTOMATSKU INDENTIFIKACIJU, ELEKTRONIČKU RAZMJENU PODATAKA I UPRAVLJANJE POSLOVNIM PROCESIMA</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03365973101,</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894,00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24,83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5352D3" w:rsidRPr="0075791B" w:rsidRDefault="00607647" w:rsidP="005352D3">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24,83 kn, na naplatu dospijeva prvog dana u mjesecu , a nakon isteka vremena počeka.</w:t>
      </w: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HON-ING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79869493052,</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4.500,00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125,00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607647" w:rsidRPr="0075791B" w:rsidRDefault="00607647" w:rsidP="00607647">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125,00 kn, na naplatu dospijeva prvog dana u mjesecu , a nakon isteka vremena počeka.</w:t>
      </w: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Hrvatski Telekom d.d.</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81793146560,</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79,28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2,20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607647" w:rsidRPr="0075791B" w:rsidRDefault="00607647" w:rsidP="00607647">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2,20 kn, na naplatu dospijeva prvog dana u mjesecu , a nakon isteka vremena počeka.</w:t>
      </w: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I-PAK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63736762704,</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5.400,00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150,00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607647" w:rsidRPr="0075791B" w:rsidRDefault="00607647" w:rsidP="00607647">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150,00 kn, na naplatu dospijeva prvog dana u mjesecu , a nakon isteka vremena počeka.</w:t>
      </w: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JAVNI BILJEŽNICI GORDANA FRKOVIĆ I LJUBICA JOŽINEC</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33266778551,</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630,00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17,50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607647" w:rsidRPr="0075791B" w:rsidRDefault="00607647" w:rsidP="00607647">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17,50 kn, na naplatu dospijeva prvog dana u mjesecu , a nakon isteka vremena počeka.</w:t>
      </w:r>
    </w:p>
    <w:p w:rsidR="005352D3" w:rsidRPr="0075791B" w:rsidRDefault="005352D3" w:rsidP="005352D3">
      <w:pPr>
        <w:pStyle w:val="Odlomakpopisa"/>
        <w:jc w:val="both"/>
        <w:rPr>
          <w:rFonts w:ascii="Times New Roman" w:eastAsia="Times New Roman" w:hAnsi="Times New Roman"/>
          <w:sz w:val="24"/>
          <w:lang w:eastAsia="hr-HR"/>
        </w:rPr>
      </w:pP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KEMIJA TRGOVINA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22395439834,</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1.350,00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37,50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607647" w:rsidRPr="0075791B" w:rsidRDefault="00607647" w:rsidP="00607647">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37,50 kn, na naplatu dospijeva prvog dana u mjesecu , a nakon isteka vremena počeka.</w:t>
      </w: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Default="0075791B" w:rsidP="0075791B">
      <w:pPr>
        <w:jc w:val="both"/>
        <w:rPr>
          <w:rFonts w:ascii="Times New Roman" w:eastAsia="Times New Roman" w:hAnsi="Times New Roman"/>
          <w:sz w:val="24"/>
        </w:rPr>
      </w:pPr>
    </w:p>
    <w:p w:rsidR="0075791B" w:rsidRPr="0075791B" w:rsidRDefault="0075791B" w:rsidP="0075791B">
      <w:pPr>
        <w:jc w:val="both"/>
        <w:rPr>
          <w:rFonts w:ascii="Times New Roman" w:eastAsia="Times New Roman" w:hAnsi="Times New Roman"/>
          <w:sz w:val="24"/>
        </w:rPr>
      </w:pP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PANTEON PLUS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83968467490,</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1.050,00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29,17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7A26B5" w:rsidRPr="0075791B" w:rsidRDefault="00607647" w:rsidP="007A26B5">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29,17 kn, na naplatu dospijeva prvog dana u mjesecu , a nakon isteka vremena počeka.</w:t>
      </w:r>
    </w:p>
    <w:p w:rsidR="00607647" w:rsidRPr="0075791B" w:rsidRDefault="00607647" w:rsidP="00607647">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RESSO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18683136487,</w:t>
      </w:r>
      <w:r w:rsidRPr="0075791B">
        <w:rPr>
          <w:rFonts w:ascii="Times New Roman" w:hAnsi="Times New Roman" w:cs="Times New Roman"/>
          <w:i/>
          <w:sz w:val="24"/>
        </w:rPr>
        <w:t xml:space="preserve"> otpisuje se 70% ukupno utvrđene tražbine,  dok će se 30% ukupno utvrđene tražbine u iznosu od  </w:t>
      </w:r>
      <w:r w:rsidR="00890820" w:rsidRPr="0075791B">
        <w:rPr>
          <w:rFonts w:ascii="Times New Roman" w:eastAsia="Times New Roman" w:hAnsi="Times New Roman" w:cs="Times New Roman"/>
          <w:i/>
          <w:color w:val="000000"/>
          <w:sz w:val="24"/>
        </w:rPr>
        <w:t>375,00</w:t>
      </w:r>
      <w:r w:rsidRPr="0075791B">
        <w:rPr>
          <w:rFonts w:ascii="Times New Roman" w:eastAsia="Times New Roman" w:hAnsi="Times New Roman" w:cs="Times New Roman"/>
          <w:i/>
          <w:color w:val="000000"/>
          <w:sz w:val="24"/>
        </w:rPr>
        <w:t xml:space="preserve"> </w:t>
      </w:r>
      <w:r w:rsidRPr="0075791B">
        <w:rPr>
          <w:rFonts w:ascii="Times New Roman" w:hAnsi="Times New Roman" w:cs="Times New Roman"/>
          <w:i/>
          <w:sz w:val="24"/>
        </w:rPr>
        <w:t>kn namiriti kako slijedi:</w:t>
      </w:r>
    </w:p>
    <w:p w:rsidR="00607647" w:rsidRPr="0075791B" w:rsidRDefault="00607647" w:rsidP="00607647">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607647" w:rsidRPr="0075791B" w:rsidRDefault="00607647" w:rsidP="00607647">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w:t>
      </w:r>
      <w:r w:rsidR="00890820" w:rsidRPr="0075791B">
        <w:rPr>
          <w:rFonts w:ascii="Times New Roman" w:hAnsi="Times New Roman"/>
          <w:sz w:val="24"/>
        </w:rPr>
        <w:t>10,42</w:t>
      </w:r>
      <w:r w:rsidRPr="0075791B">
        <w:rPr>
          <w:rFonts w:ascii="Times New Roman" w:hAnsi="Times New Roman"/>
          <w:sz w:val="24"/>
        </w:rPr>
        <w:t xml:space="preserve">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7A26B5" w:rsidRPr="0075791B" w:rsidRDefault="00607647" w:rsidP="00890820">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 xml:space="preserve">Prvi anuitet u iznosu od </w:t>
      </w:r>
      <w:r w:rsidR="00890820" w:rsidRPr="0075791B">
        <w:rPr>
          <w:rFonts w:ascii="Times New Roman" w:hAnsi="Times New Roman"/>
          <w:sz w:val="24"/>
        </w:rPr>
        <w:t>10,42</w:t>
      </w:r>
      <w:r w:rsidRPr="0075791B">
        <w:rPr>
          <w:rFonts w:ascii="Times New Roman" w:hAnsi="Times New Roman"/>
          <w:sz w:val="24"/>
        </w:rPr>
        <w:t xml:space="preserve"> kn, na naplatu dospijeva prvog dana u mjesecu , a nakon isteka vremena počeka.</w:t>
      </w:r>
    </w:p>
    <w:p w:rsidR="00890820" w:rsidRPr="0075791B" w:rsidRDefault="00890820" w:rsidP="00890820">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RUBILTEKS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22769376072,</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27.000,00 </w:t>
      </w:r>
      <w:r w:rsidRPr="0075791B">
        <w:rPr>
          <w:rFonts w:ascii="Times New Roman" w:hAnsi="Times New Roman" w:cs="Times New Roman"/>
          <w:i/>
          <w:sz w:val="24"/>
        </w:rPr>
        <w:t>kn namiriti kako slijedi:</w:t>
      </w:r>
    </w:p>
    <w:p w:rsidR="00890820" w:rsidRPr="0075791B" w:rsidRDefault="00890820" w:rsidP="00890820">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890820" w:rsidRPr="0075791B" w:rsidRDefault="00890820" w:rsidP="00890820">
      <w:pPr>
        <w:pStyle w:val="Odlomakpopisa"/>
        <w:numPr>
          <w:ilvl w:val="0"/>
          <w:numId w:val="3"/>
        </w:numPr>
        <w:jc w:val="both"/>
        <w:rPr>
          <w:rFonts w:ascii="Times New Roman" w:hAnsi="Times New Roman"/>
          <w:i/>
          <w:sz w:val="24"/>
        </w:rPr>
      </w:pPr>
      <w:r w:rsidRPr="0075791B">
        <w:rPr>
          <w:rFonts w:ascii="Times New Roman" w:hAnsi="Times New Roman"/>
          <w:sz w:val="24"/>
        </w:rPr>
        <w:t>Nakon isteka razdoblja počeka teče razdoblje otplate pri čemu se tražbina namiruje u 36 (tridesetšest) jednakih, uzastopnih anuiteta u iznosu od 750,00</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890820" w:rsidRPr="0075791B" w:rsidRDefault="00890820" w:rsidP="00890820">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750,00 kn, na naplatu dospijeva prvog dana u mjesecu , a nakon isteka vremena počeka.</w:t>
      </w:r>
    </w:p>
    <w:p w:rsidR="005352D3" w:rsidRPr="0075791B" w:rsidRDefault="005352D3" w:rsidP="005352D3">
      <w:pPr>
        <w:jc w:val="both"/>
        <w:rPr>
          <w:rFonts w:ascii="Times New Roman" w:eastAsia="Times New Roman" w:hAnsi="Times New Roman" w:cs="Times New Roman"/>
          <w:sz w:val="24"/>
        </w:rPr>
      </w:pPr>
    </w:p>
    <w:p w:rsidR="005352D3" w:rsidRDefault="005352D3" w:rsidP="005352D3">
      <w:pPr>
        <w:jc w:val="both"/>
        <w:rPr>
          <w:rFonts w:ascii="Times New Roman" w:eastAsia="Times New Roman" w:hAnsi="Times New Roman" w:cs="Times New Roman"/>
          <w:sz w:val="24"/>
        </w:rPr>
      </w:pPr>
    </w:p>
    <w:p w:rsidR="0075791B" w:rsidRDefault="0075791B" w:rsidP="005352D3">
      <w:pPr>
        <w:jc w:val="both"/>
        <w:rPr>
          <w:rFonts w:ascii="Times New Roman" w:eastAsia="Times New Roman" w:hAnsi="Times New Roman" w:cs="Times New Roman"/>
          <w:sz w:val="24"/>
        </w:rPr>
      </w:pPr>
    </w:p>
    <w:p w:rsidR="0075791B" w:rsidRDefault="0075791B" w:rsidP="005352D3">
      <w:pPr>
        <w:jc w:val="both"/>
        <w:rPr>
          <w:rFonts w:ascii="Times New Roman" w:eastAsia="Times New Roman" w:hAnsi="Times New Roman" w:cs="Times New Roman"/>
          <w:sz w:val="24"/>
        </w:rPr>
      </w:pPr>
    </w:p>
    <w:p w:rsidR="0075791B" w:rsidRPr="0075791B" w:rsidRDefault="0075791B" w:rsidP="005352D3">
      <w:pPr>
        <w:jc w:val="both"/>
        <w:rPr>
          <w:rFonts w:ascii="Times New Roman" w:eastAsia="Times New Roman" w:hAnsi="Times New Roman" w:cs="Times New Roman"/>
          <w:sz w:val="24"/>
        </w:rPr>
      </w:pPr>
    </w:p>
    <w:p w:rsidR="00890820" w:rsidRPr="0075791B" w:rsidRDefault="00890820" w:rsidP="00890820">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SANDRA BUBNIĆ</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29069447905,</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51.000,00 </w:t>
      </w:r>
      <w:r w:rsidRPr="0075791B">
        <w:rPr>
          <w:rFonts w:ascii="Times New Roman" w:hAnsi="Times New Roman" w:cs="Times New Roman"/>
          <w:i/>
          <w:sz w:val="24"/>
        </w:rPr>
        <w:t>kn namiriti kako slijedi:</w:t>
      </w:r>
    </w:p>
    <w:p w:rsidR="00890820" w:rsidRPr="0075791B" w:rsidRDefault="00890820" w:rsidP="00890820">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890820" w:rsidRPr="0075791B" w:rsidRDefault="00890820" w:rsidP="00890820">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1.416,67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890820" w:rsidRPr="0075791B" w:rsidRDefault="00890820" w:rsidP="00890820">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1.416,67 kn, na naplatu dospijeva prvog dana u mjesecu , a nakon isteka vremena počeka.</w:t>
      </w:r>
    </w:p>
    <w:p w:rsidR="00890820" w:rsidRPr="0075791B" w:rsidRDefault="00890820" w:rsidP="00890820">
      <w:pPr>
        <w:jc w:val="both"/>
        <w:rPr>
          <w:rFonts w:ascii="Times New Roman" w:hAnsi="Times New Roman" w:cs="Times New Roman"/>
          <w:sz w:val="24"/>
        </w:rPr>
      </w:pPr>
      <w:r w:rsidRPr="0075791B">
        <w:rPr>
          <w:rFonts w:ascii="Times New Roman" w:hAnsi="Times New Roman" w:cs="Times New Roman"/>
          <w:sz w:val="24"/>
        </w:rPr>
        <w:t xml:space="preserve">Vjerovniku </w:t>
      </w:r>
      <w:r w:rsidRPr="0075791B">
        <w:rPr>
          <w:rFonts w:ascii="Times New Roman" w:hAnsi="Times New Roman" w:cs="Times New Roman"/>
          <w:b/>
          <w:sz w:val="24"/>
        </w:rPr>
        <w:t>VIPnet d.o.o.</w:t>
      </w:r>
      <w:r w:rsidRPr="0075791B">
        <w:rPr>
          <w:rFonts w:ascii="Times New Roman" w:eastAsia="Times New Roman" w:hAnsi="Times New Roman" w:cs="Times New Roman"/>
          <w:b/>
          <w:sz w:val="24"/>
        </w:rPr>
        <w:t>,</w:t>
      </w:r>
      <w:r w:rsidRPr="0075791B">
        <w:rPr>
          <w:rFonts w:ascii="Times New Roman" w:eastAsia="Times New Roman" w:hAnsi="Times New Roman" w:cs="Times New Roman"/>
          <w:sz w:val="24"/>
        </w:rPr>
        <w:t xml:space="preserve"> </w:t>
      </w:r>
      <w:r w:rsidRPr="0075791B">
        <w:rPr>
          <w:rFonts w:ascii="Times New Roman" w:hAnsi="Times New Roman" w:cs="Times New Roman"/>
          <w:sz w:val="24"/>
        </w:rPr>
        <w:t>OIB: 29524210204,</w:t>
      </w:r>
      <w:r w:rsidRPr="0075791B">
        <w:rPr>
          <w:rFonts w:ascii="Times New Roman" w:hAnsi="Times New Roman" w:cs="Times New Roman"/>
          <w:i/>
          <w:sz w:val="24"/>
        </w:rPr>
        <w:t xml:space="preserve"> otpisuje se 70% ukupno utvrđene tražbine,  dok će se 30% ukupno utvrđene tražbine u iznosu od  </w:t>
      </w:r>
      <w:r w:rsidRPr="0075791B">
        <w:rPr>
          <w:rFonts w:ascii="Times New Roman" w:eastAsia="Times New Roman" w:hAnsi="Times New Roman" w:cs="Times New Roman"/>
          <w:i/>
          <w:color w:val="000000"/>
          <w:sz w:val="24"/>
        </w:rPr>
        <w:t xml:space="preserve">758,40 </w:t>
      </w:r>
      <w:r w:rsidRPr="0075791B">
        <w:rPr>
          <w:rFonts w:ascii="Times New Roman" w:hAnsi="Times New Roman" w:cs="Times New Roman"/>
          <w:i/>
          <w:sz w:val="24"/>
        </w:rPr>
        <w:t>kn namiriti kako slijedi:</w:t>
      </w:r>
    </w:p>
    <w:p w:rsidR="00890820" w:rsidRPr="0075791B" w:rsidRDefault="00890820" w:rsidP="00890820">
      <w:pPr>
        <w:pStyle w:val="Odlomakpopisa"/>
        <w:numPr>
          <w:ilvl w:val="0"/>
          <w:numId w:val="3"/>
        </w:numPr>
        <w:jc w:val="both"/>
        <w:rPr>
          <w:rFonts w:ascii="Times New Roman" w:hAnsi="Times New Roman"/>
          <w:sz w:val="24"/>
        </w:rPr>
      </w:pPr>
      <w:r w:rsidRPr="0075791B">
        <w:rPr>
          <w:rFonts w:ascii="Times New Roman" w:hAnsi="Times New Roman"/>
          <w:sz w:val="24"/>
        </w:rPr>
        <w:t>Nakon pravomoćnosti Rješenja o sklopljenoj predstečajnoj nagodbi pred Trgovačkim sudom  teče razdoblje jedne godine počeka.</w:t>
      </w:r>
    </w:p>
    <w:p w:rsidR="00890820" w:rsidRPr="0075791B" w:rsidRDefault="00890820" w:rsidP="00890820">
      <w:pPr>
        <w:pStyle w:val="Odlomakpopisa"/>
        <w:numPr>
          <w:ilvl w:val="0"/>
          <w:numId w:val="3"/>
        </w:numPr>
        <w:jc w:val="both"/>
        <w:rPr>
          <w:rFonts w:ascii="Times New Roman" w:hAnsi="Times New Roman"/>
          <w:i/>
          <w:sz w:val="24"/>
        </w:rPr>
      </w:pPr>
      <w:r w:rsidRPr="0075791B">
        <w:rPr>
          <w:rFonts w:ascii="Times New Roman" w:hAnsi="Times New Roman"/>
          <w:sz w:val="24"/>
        </w:rPr>
        <w:t xml:space="preserve">Nakon isteka razdoblja počeka teče razdoblje otplate pri čemu se tražbina namiruje u 36 (tridesetšest) jednakih, uzastopnih anuiteta u iznosu od 21,07 </w:t>
      </w:r>
      <w:r w:rsidRPr="0075791B">
        <w:rPr>
          <w:rFonts w:ascii="Times New Roman" w:eastAsia="Times New Roman" w:hAnsi="Times New Roman"/>
          <w:sz w:val="24"/>
          <w:lang w:eastAsia="hr-HR"/>
        </w:rPr>
        <w:t xml:space="preserve">kn, </w:t>
      </w:r>
      <w:r w:rsidRPr="0075791B">
        <w:rPr>
          <w:rFonts w:ascii="Times New Roman" w:hAnsi="Times New Roman"/>
          <w:i/>
          <w:sz w:val="24"/>
        </w:rPr>
        <w:t>svaki  uvećani za kamatnu stopu 4,5% godišnje.</w:t>
      </w:r>
    </w:p>
    <w:p w:rsidR="00DE3672" w:rsidRPr="0075791B" w:rsidRDefault="00890820" w:rsidP="00DE3672">
      <w:pPr>
        <w:pStyle w:val="Odlomakpopisa"/>
        <w:numPr>
          <w:ilvl w:val="0"/>
          <w:numId w:val="3"/>
        </w:numPr>
        <w:jc w:val="both"/>
        <w:rPr>
          <w:rFonts w:ascii="Times New Roman" w:eastAsia="Times New Roman" w:hAnsi="Times New Roman"/>
          <w:sz w:val="24"/>
          <w:lang w:eastAsia="hr-HR"/>
        </w:rPr>
      </w:pPr>
      <w:r w:rsidRPr="0075791B">
        <w:rPr>
          <w:rFonts w:ascii="Times New Roman" w:hAnsi="Times New Roman"/>
          <w:sz w:val="24"/>
        </w:rPr>
        <w:t>Prvi anuitet u iznosu od 21,07 kn, na naplatu dospijeva prvog dana u mjesecu , a nakon isteka vremena počeka.</w:t>
      </w:r>
    </w:p>
    <w:p w:rsidR="00DE3672" w:rsidRPr="0075791B" w:rsidRDefault="00DE3672" w:rsidP="00DE3672">
      <w:pPr>
        <w:spacing w:after="0"/>
        <w:rPr>
          <w:rFonts w:ascii="Times New Roman" w:hAnsi="Times New Roman" w:cs="Times New Roman"/>
          <w:sz w:val="24"/>
        </w:rPr>
      </w:pPr>
    </w:p>
    <w:p w:rsidR="00DE3672" w:rsidRPr="0075791B" w:rsidRDefault="00DE3672" w:rsidP="00DE3672">
      <w:pPr>
        <w:spacing w:after="0"/>
        <w:rPr>
          <w:rFonts w:ascii="Times New Roman" w:hAnsi="Times New Roman" w:cs="Times New Roman"/>
          <w:sz w:val="24"/>
        </w:rPr>
      </w:pPr>
      <w:r w:rsidRPr="0075791B">
        <w:rPr>
          <w:rFonts w:ascii="Times New Roman" w:hAnsi="Times New Roman" w:cs="Times New Roman"/>
          <w:sz w:val="24"/>
        </w:rPr>
        <w:t>U znak prihvata prava i obveza koje za njih iz ove Nagodbe proistječu, stranke ove Nagodbe vlastoručno potpisuju zapisnik o ovoj Nagodbi.</w:t>
      </w:r>
    </w:p>
    <w:p w:rsidR="00DE3672" w:rsidRPr="0075791B" w:rsidRDefault="00DE3672" w:rsidP="00DE3672">
      <w:pPr>
        <w:jc w:val="both"/>
        <w:rPr>
          <w:rFonts w:ascii="Times New Roman" w:eastAsia="Times New Roman" w:hAnsi="Times New Roman" w:cs="Times New Roman"/>
          <w:sz w:val="24"/>
        </w:rPr>
      </w:pPr>
    </w:p>
    <w:p w:rsidR="00DE3672" w:rsidRPr="0075791B" w:rsidRDefault="00DE3672" w:rsidP="00DE3672">
      <w:pPr>
        <w:jc w:val="both"/>
        <w:rPr>
          <w:rFonts w:ascii="Times New Roman" w:eastAsia="Times New Roman" w:hAnsi="Times New Roman" w:cs="Times New Roman"/>
          <w:sz w:val="24"/>
        </w:rPr>
      </w:pPr>
      <w:r w:rsidRPr="0075791B">
        <w:rPr>
          <w:rFonts w:ascii="Times New Roman" w:eastAsia="Times New Roman" w:hAnsi="Times New Roman" w:cs="Times New Roman"/>
          <w:sz w:val="24"/>
        </w:rPr>
        <w:t xml:space="preserve">U </w:t>
      </w:r>
      <w:r w:rsidR="00890820" w:rsidRPr="0075791B">
        <w:rPr>
          <w:rFonts w:ascii="Times New Roman" w:eastAsia="Times New Roman" w:hAnsi="Times New Roman" w:cs="Times New Roman"/>
          <w:sz w:val="24"/>
        </w:rPr>
        <w:t>Samoboru</w:t>
      </w:r>
      <w:r w:rsidRPr="0075791B">
        <w:rPr>
          <w:rFonts w:ascii="Times New Roman" w:eastAsia="Times New Roman" w:hAnsi="Times New Roman" w:cs="Times New Roman"/>
          <w:sz w:val="24"/>
        </w:rPr>
        <w:t>,</w:t>
      </w:r>
      <w:r w:rsidR="009718B0" w:rsidRPr="0075791B">
        <w:rPr>
          <w:rFonts w:ascii="Times New Roman" w:eastAsia="Times New Roman" w:hAnsi="Times New Roman" w:cs="Times New Roman"/>
          <w:sz w:val="24"/>
        </w:rPr>
        <w:t xml:space="preserve"> </w:t>
      </w:r>
      <w:r w:rsidR="005352D3" w:rsidRPr="0075791B">
        <w:rPr>
          <w:rFonts w:ascii="Times New Roman" w:eastAsia="Times New Roman" w:hAnsi="Times New Roman" w:cs="Times New Roman"/>
          <w:sz w:val="24"/>
        </w:rPr>
        <w:t>02</w:t>
      </w:r>
      <w:r w:rsidRPr="0075791B">
        <w:rPr>
          <w:rFonts w:ascii="Times New Roman" w:eastAsia="Times New Roman" w:hAnsi="Times New Roman" w:cs="Times New Roman"/>
          <w:sz w:val="24"/>
        </w:rPr>
        <w:t>.</w:t>
      </w:r>
      <w:r w:rsidR="005352D3" w:rsidRPr="0075791B">
        <w:rPr>
          <w:rFonts w:ascii="Times New Roman" w:eastAsia="Times New Roman" w:hAnsi="Times New Roman" w:cs="Times New Roman"/>
          <w:sz w:val="24"/>
        </w:rPr>
        <w:t>06</w:t>
      </w:r>
      <w:r w:rsidRPr="0075791B">
        <w:rPr>
          <w:rFonts w:ascii="Times New Roman" w:eastAsia="Times New Roman" w:hAnsi="Times New Roman" w:cs="Times New Roman"/>
          <w:sz w:val="24"/>
        </w:rPr>
        <w:t>.201</w:t>
      </w:r>
      <w:r w:rsidR="00936B62" w:rsidRPr="0075791B">
        <w:rPr>
          <w:rFonts w:ascii="Times New Roman" w:eastAsia="Times New Roman" w:hAnsi="Times New Roman" w:cs="Times New Roman"/>
          <w:sz w:val="24"/>
        </w:rPr>
        <w:t>6</w:t>
      </w:r>
      <w:r w:rsidRPr="0075791B">
        <w:rPr>
          <w:rFonts w:ascii="Times New Roman" w:eastAsia="Times New Roman" w:hAnsi="Times New Roman" w:cs="Times New Roman"/>
          <w:sz w:val="24"/>
        </w:rPr>
        <w:t>. godine</w:t>
      </w:r>
    </w:p>
    <w:p w:rsidR="00DE3672" w:rsidRPr="0075791B" w:rsidRDefault="00DE3672" w:rsidP="00DE3672">
      <w:pPr>
        <w:jc w:val="both"/>
        <w:rPr>
          <w:rFonts w:ascii="Times New Roman" w:eastAsia="Times New Roman" w:hAnsi="Times New Roman" w:cs="Times New Roman"/>
          <w:sz w:val="24"/>
        </w:rPr>
      </w:pPr>
    </w:p>
    <w:p w:rsidR="00DE3672" w:rsidRPr="0075791B" w:rsidRDefault="00DE3672" w:rsidP="00DE3672">
      <w:pPr>
        <w:spacing w:after="0"/>
        <w:rPr>
          <w:rFonts w:ascii="Times New Roman" w:hAnsi="Times New Roman" w:cs="Times New Roman"/>
          <w:sz w:val="24"/>
        </w:rPr>
      </w:pPr>
      <w:r w:rsidRPr="0075791B">
        <w:rPr>
          <w:rFonts w:ascii="Times New Roman" w:hAnsi="Times New Roman" w:cs="Times New Roman"/>
          <w:sz w:val="24"/>
        </w:rPr>
        <w:t xml:space="preserve">Dužnik: </w:t>
      </w:r>
    </w:p>
    <w:p w:rsidR="00F47C19" w:rsidRPr="0075791B" w:rsidRDefault="00890820" w:rsidP="00DE3672">
      <w:pPr>
        <w:spacing w:after="0"/>
        <w:rPr>
          <w:rFonts w:ascii="Times New Roman" w:hAnsi="Times New Roman" w:cs="Times New Roman"/>
          <w:sz w:val="24"/>
        </w:rPr>
      </w:pPr>
      <w:r w:rsidRPr="0075791B">
        <w:rPr>
          <w:rFonts w:ascii="Times New Roman" w:hAnsi="Times New Roman" w:cs="Times New Roman"/>
          <w:sz w:val="24"/>
        </w:rPr>
        <w:t>LINE obrt za proizvodnju čarapa i trgovinu na malo vl. Sandra Bubnić, Gornji kraj 37, 10 430 Samobor, OIB: 29069447905, zastupanog po vlasniku obrta Sandra Bubnić</w:t>
      </w:r>
    </w:p>
    <w:p w:rsidR="00890820" w:rsidRPr="0075791B" w:rsidRDefault="00890820"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5352D3" w:rsidRPr="0075791B" w:rsidRDefault="005352D3" w:rsidP="00DE3672">
      <w:pPr>
        <w:spacing w:after="0"/>
        <w:rPr>
          <w:rFonts w:ascii="Times New Roman" w:hAnsi="Times New Roman" w:cs="Times New Roman"/>
          <w:sz w:val="24"/>
        </w:rPr>
      </w:pPr>
    </w:p>
    <w:p w:rsidR="007A26B5" w:rsidRPr="0075791B" w:rsidRDefault="007A26B5" w:rsidP="00DE3672">
      <w:pPr>
        <w:spacing w:after="0"/>
        <w:rPr>
          <w:rFonts w:ascii="Times New Roman" w:hAnsi="Times New Roman" w:cs="Times New Roman"/>
          <w:sz w:val="24"/>
        </w:rPr>
      </w:pPr>
    </w:p>
    <w:p w:rsidR="00DE3672" w:rsidRPr="0075791B" w:rsidRDefault="00DE3672" w:rsidP="00DE3672">
      <w:pPr>
        <w:spacing w:after="0"/>
        <w:rPr>
          <w:rFonts w:ascii="Times New Roman" w:hAnsi="Times New Roman" w:cs="Times New Roman"/>
          <w:sz w:val="24"/>
        </w:rPr>
      </w:pPr>
      <w:r w:rsidRPr="0075791B">
        <w:rPr>
          <w:rFonts w:ascii="Times New Roman" w:hAnsi="Times New Roman" w:cs="Times New Roman"/>
          <w:sz w:val="24"/>
        </w:rPr>
        <w:t>Vjerovnici:</w:t>
      </w:r>
    </w:p>
    <w:p w:rsidR="00DE3672" w:rsidRPr="0075791B" w:rsidRDefault="00DE3672" w:rsidP="00DE3672">
      <w:pPr>
        <w:spacing w:after="0"/>
        <w:rPr>
          <w:rFonts w:ascii="Times New Roman" w:hAnsi="Times New Roman" w:cs="Times New Roman"/>
          <w:sz w:val="24"/>
        </w:rPr>
      </w:pPr>
    </w:p>
    <w:tbl>
      <w:tblPr>
        <w:tblW w:w="9252" w:type="dxa"/>
        <w:tblInd w:w="93" w:type="dxa"/>
        <w:tblLook w:val="04A0" w:firstRow="1" w:lastRow="0" w:firstColumn="1" w:lastColumn="0" w:noHBand="0" w:noVBand="1"/>
      </w:tblPr>
      <w:tblGrid>
        <w:gridCol w:w="537"/>
        <w:gridCol w:w="6750"/>
        <w:gridCol w:w="2007"/>
      </w:tblGrid>
      <w:tr w:rsidR="007A26B5" w:rsidRPr="0075791B" w:rsidTr="007A26B5">
        <w:trPr>
          <w:trHeight w:val="600"/>
        </w:trPr>
        <w:tc>
          <w:tcPr>
            <w:tcW w:w="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RB</w:t>
            </w:r>
          </w:p>
        </w:tc>
        <w:tc>
          <w:tcPr>
            <w:tcW w:w="6750" w:type="dxa"/>
            <w:tcBorders>
              <w:top w:val="single" w:sz="4" w:space="0" w:color="auto"/>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NAZIV VJEROVNIKA</w:t>
            </w:r>
          </w:p>
        </w:tc>
        <w:tc>
          <w:tcPr>
            <w:tcW w:w="2007" w:type="dxa"/>
            <w:tcBorders>
              <w:top w:val="single" w:sz="4" w:space="0" w:color="auto"/>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ALLIANZ ZAGREB d.d.</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General Logistics Systems Croatia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3.</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GLS j.d.o.o.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4.</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GS1 CROATIA - HRVATSKO UDRUŽENJE ZA AUTOMATSKU INDENTIFIKACIJU, ELEKTRONIČKU RAZMJENU PODATAKA I UPRAVLJANJE POSLOVNIM PROCESIMA</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5.</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HEP-Opskrba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6.</w:t>
            </w:r>
          </w:p>
        </w:tc>
        <w:tc>
          <w:tcPr>
            <w:tcW w:w="6750" w:type="dxa"/>
            <w:tcBorders>
              <w:top w:val="nil"/>
              <w:left w:val="nil"/>
              <w:bottom w:val="nil"/>
              <w:right w:val="nil"/>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HEP-Operator distribucijskog sustava d.o.o.</w:t>
            </w:r>
          </w:p>
        </w:tc>
        <w:tc>
          <w:tcPr>
            <w:tcW w:w="2007"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7.</w:t>
            </w:r>
          </w:p>
        </w:tc>
        <w:tc>
          <w:tcPr>
            <w:tcW w:w="6750" w:type="dxa"/>
            <w:tcBorders>
              <w:top w:val="single" w:sz="4" w:space="0" w:color="auto"/>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HON-ING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8.</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HP - Hrvatska pošta d.d.</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9.</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Hrvatska radiotelevizija</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10.</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Hrvatski Telekom d.d.</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11.</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I-PAK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12.</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JAVNI BILJEŽNICI GORDANA FRKOVIĆ I LJUBICA JOŽINEC</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13.</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xml:space="preserve">KEMIJA TRGOVINA d.o.o. </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14.</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KOMUNALAC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15.</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PANTEON PLUS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16.</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MINISTARSTVO FINANCIJA - POREZNA UPRAVA</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17.</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RESSO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18.</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 xml:space="preserve">RUBILTEKS d.o.o. </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19.</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SANDRA BUBNIĆ</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20.</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VIPnet d.o.o.</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r w:rsidR="007A26B5" w:rsidRPr="0075791B" w:rsidTr="007A26B5">
        <w:trPr>
          <w:trHeight w:val="300"/>
        </w:trPr>
        <w:tc>
          <w:tcPr>
            <w:tcW w:w="495" w:type="dxa"/>
            <w:tcBorders>
              <w:top w:val="nil"/>
              <w:left w:val="single" w:sz="4" w:space="0" w:color="auto"/>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21.</w:t>
            </w:r>
          </w:p>
        </w:tc>
        <w:tc>
          <w:tcPr>
            <w:tcW w:w="6750"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rPr>
                <w:rFonts w:ascii="Times New Roman" w:eastAsia="Times New Roman" w:hAnsi="Times New Roman" w:cs="Times New Roman"/>
                <w:color w:val="000000"/>
                <w:sz w:val="24"/>
              </w:rPr>
            </w:pPr>
            <w:r w:rsidRPr="0075791B">
              <w:rPr>
                <w:rFonts w:ascii="Times New Roman" w:eastAsia="Times New Roman" w:hAnsi="Times New Roman" w:cs="Times New Roman"/>
                <w:color w:val="000000"/>
                <w:sz w:val="24"/>
              </w:rPr>
              <w:t>Zagrebačka banka d.d.</w:t>
            </w:r>
          </w:p>
        </w:tc>
        <w:tc>
          <w:tcPr>
            <w:tcW w:w="2007" w:type="dxa"/>
            <w:tcBorders>
              <w:top w:val="nil"/>
              <w:left w:val="nil"/>
              <w:bottom w:val="single" w:sz="4" w:space="0" w:color="auto"/>
              <w:right w:val="single" w:sz="4" w:space="0" w:color="auto"/>
            </w:tcBorders>
            <w:shd w:val="clear" w:color="auto" w:fill="auto"/>
            <w:noWrap/>
            <w:vAlign w:val="bottom"/>
            <w:hideMark/>
          </w:tcPr>
          <w:p w:rsidR="007A26B5" w:rsidRPr="0075791B" w:rsidRDefault="007A26B5" w:rsidP="007A26B5">
            <w:pPr>
              <w:spacing w:after="0" w:line="240" w:lineRule="auto"/>
              <w:jc w:val="right"/>
              <w:rPr>
                <w:rFonts w:ascii="Times New Roman" w:eastAsia="Times New Roman" w:hAnsi="Times New Roman" w:cs="Times New Roman"/>
                <w:color w:val="000000"/>
                <w:sz w:val="24"/>
              </w:rPr>
            </w:pPr>
          </w:p>
        </w:tc>
      </w:tr>
    </w:tbl>
    <w:p w:rsidR="00244CFE" w:rsidRPr="0075791B" w:rsidRDefault="00244CFE">
      <w:pPr>
        <w:rPr>
          <w:rFonts w:ascii="Times New Roman" w:hAnsi="Times New Roman" w:cs="Times New Roman"/>
          <w:sz w:val="24"/>
        </w:rPr>
      </w:pPr>
    </w:p>
    <w:p w:rsidR="005352D3" w:rsidRPr="0075791B" w:rsidRDefault="005352D3" w:rsidP="005352D3">
      <w:pPr>
        <w:suppressLineNumbers/>
        <w:tabs>
          <w:tab w:val="center" w:pos="426"/>
          <w:tab w:val="left" w:pos="720"/>
          <w:tab w:val="center" w:pos="4320"/>
          <w:tab w:val="right" w:pos="8640"/>
        </w:tabs>
        <w:suppressAutoHyphens/>
        <w:ind w:left="380" w:right="-64"/>
        <w:jc w:val="both"/>
        <w:rPr>
          <w:rFonts w:ascii="Times New Roman" w:eastAsia="Lucida Sans Unicode" w:hAnsi="Times New Roman" w:cs="Times New Roman"/>
          <w:kern w:val="2"/>
          <w:sz w:val="24"/>
        </w:rPr>
      </w:pPr>
      <w:r w:rsidRPr="0075791B">
        <w:rPr>
          <w:rFonts w:ascii="Times New Roman" w:eastAsia="Lucida Sans Unicode" w:hAnsi="Times New Roman" w:cs="Times New Roman"/>
          <w:kern w:val="2"/>
          <w:sz w:val="24"/>
        </w:rPr>
        <w:t>Uz ovaj prijedlog dužnik prilaže:</w:t>
      </w:r>
    </w:p>
    <w:p w:rsidR="005352D3" w:rsidRPr="0075791B" w:rsidRDefault="005352D3" w:rsidP="005352D3">
      <w:pPr>
        <w:pStyle w:val="Odlomakpopisa"/>
        <w:numPr>
          <w:ilvl w:val="0"/>
          <w:numId w:val="14"/>
        </w:numPr>
        <w:suppressLineNumbers/>
        <w:tabs>
          <w:tab w:val="center" w:pos="426"/>
          <w:tab w:val="left" w:pos="720"/>
          <w:tab w:val="center" w:pos="4320"/>
          <w:tab w:val="right" w:pos="8640"/>
        </w:tabs>
        <w:ind w:right="-64"/>
        <w:jc w:val="both"/>
        <w:rPr>
          <w:rFonts w:ascii="Times New Roman" w:eastAsia="Lucida Sans Unicode" w:hAnsi="Times New Roman"/>
          <w:kern w:val="2"/>
          <w:sz w:val="24"/>
        </w:rPr>
      </w:pPr>
      <w:r w:rsidRPr="0075791B">
        <w:rPr>
          <w:rFonts w:ascii="Times New Roman" w:eastAsia="Lucida Sans Unicode" w:hAnsi="Times New Roman"/>
          <w:kern w:val="2"/>
          <w:sz w:val="24"/>
        </w:rPr>
        <w:t>Izvješće o financijskom stanju i poslovanju dužnika</w:t>
      </w:r>
    </w:p>
    <w:p w:rsidR="005352D3" w:rsidRPr="0075791B" w:rsidRDefault="005352D3" w:rsidP="005352D3">
      <w:pPr>
        <w:pStyle w:val="Odlomakpopisa"/>
        <w:numPr>
          <w:ilvl w:val="0"/>
          <w:numId w:val="14"/>
        </w:numPr>
        <w:suppressLineNumbers/>
        <w:tabs>
          <w:tab w:val="center" w:pos="426"/>
          <w:tab w:val="left" w:pos="720"/>
          <w:tab w:val="center" w:pos="4320"/>
          <w:tab w:val="right" w:pos="8640"/>
        </w:tabs>
        <w:ind w:right="-64"/>
        <w:jc w:val="both"/>
        <w:rPr>
          <w:rFonts w:ascii="Times New Roman" w:eastAsia="Lucida Sans Unicode" w:hAnsi="Times New Roman"/>
          <w:kern w:val="2"/>
          <w:sz w:val="24"/>
        </w:rPr>
      </w:pPr>
      <w:r w:rsidRPr="0075791B">
        <w:rPr>
          <w:rFonts w:ascii="Times New Roman" w:eastAsia="Lucida Sans Unicode" w:hAnsi="Times New Roman"/>
          <w:kern w:val="2"/>
          <w:sz w:val="24"/>
        </w:rPr>
        <w:t>Izmijenjeni plan financijskog restrukturiranja</w:t>
      </w:r>
    </w:p>
    <w:p w:rsidR="005352D3" w:rsidRPr="0075791B" w:rsidRDefault="005352D3" w:rsidP="005352D3">
      <w:pPr>
        <w:pStyle w:val="Odlomakpopisa"/>
        <w:numPr>
          <w:ilvl w:val="0"/>
          <w:numId w:val="14"/>
        </w:numPr>
        <w:suppressLineNumbers/>
        <w:tabs>
          <w:tab w:val="center" w:pos="426"/>
          <w:tab w:val="left" w:pos="720"/>
          <w:tab w:val="center" w:pos="4320"/>
          <w:tab w:val="right" w:pos="8640"/>
        </w:tabs>
        <w:ind w:right="-64"/>
        <w:jc w:val="both"/>
        <w:rPr>
          <w:rFonts w:ascii="Times New Roman" w:eastAsia="Lucida Sans Unicode" w:hAnsi="Times New Roman"/>
          <w:kern w:val="2"/>
          <w:sz w:val="24"/>
        </w:rPr>
      </w:pPr>
      <w:r w:rsidRPr="0075791B">
        <w:rPr>
          <w:rFonts w:ascii="Times New Roman" w:eastAsia="Lucida Sans Unicode" w:hAnsi="Times New Roman"/>
          <w:kern w:val="2"/>
          <w:sz w:val="24"/>
        </w:rPr>
        <w:t>Ovjereni zapisnik o provedenom glasovanju</w:t>
      </w:r>
    </w:p>
    <w:p w:rsidR="005352D3" w:rsidRPr="0075791B" w:rsidRDefault="005352D3" w:rsidP="005352D3">
      <w:pPr>
        <w:pStyle w:val="Odlomakpopisa"/>
        <w:numPr>
          <w:ilvl w:val="0"/>
          <w:numId w:val="14"/>
        </w:numPr>
        <w:suppressLineNumbers/>
        <w:tabs>
          <w:tab w:val="center" w:pos="426"/>
          <w:tab w:val="left" w:pos="720"/>
          <w:tab w:val="center" w:pos="4320"/>
          <w:tab w:val="right" w:pos="8640"/>
        </w:tabs>
        <w:ind w:right="-64"/>
        <w:jc w:val="both"/>
        <w:rPr>
          <w:rFonts w:ascii="Times New Roman" w:eastAsia="Lucida Sans Unicode" w:hAnsi="Times New Roman"/>
          <w:kern w:val="2"/>
          <w:sz w:val="24"/>
        </w:rPr>
      </w:pPr>
      <w:r w:rsidRPr="0075791B">
        <w:rPr>
          <w:rFonts w:ascii="Times New Roman" w:eastAsia="Lucida Sans Unicode" w:hAnsi="Times New Roman"/>
          <w:kern w:val="2"/>
          <w:sz w:val="24"/>
        </w:rPr>
        <w:t>Rješenje o prihvaćanju plana financijskog restrukturiranja</w:t>
      </w:r>
    </w:p>
    <w:p w:rsidR="005352D3" w:rsidRPr="0075791B" w:rsidRDefault="005352D3" w:rsidP="005352D3">
      <w:pPr>
        <w:pStyle w:val="Odlomakpopisa"/>
        <w:numPr>
          <w:ilvl w:val="0"/>
          <w:numId w:val="14"/>
        </w:numPr>
        <w:suppressLineNumbers/>
        <w:tabs>
          <w:tab w:val="center" w:pos="426"/>
          <w:tab w:val="left" w:pos="720"/>
          <w:tab w:val="center" w:pos="4320"/>
          <w:tab w:val="right" w:pos="8640"/>
        </w:tabs>
        <w:ind w:right="-64"/>
        <w:jc w:val="both"/>
        <w:rPr>
          <w:rFonts w:ascii="Times New Roman" w:eastAsia="Lucida Sans Unicode" w:hAnsi="Times New Roman"/>
          <w:kern w:val="2"/>
          <w:sz w:val="24"/>
        </w:rPr>
      </w:pPr>
      <w:r w:rsidRPr="0075791B">
        <w:rPr>
          <w:rFonts w:ascii="Times New Roman" w:eastAsia="Lucida Sans Unicode" w:hAnsi="Times New Roman"/>
          <w:kern w:val="2"/>
          <w:sz w:val="24"/>
        </w:rPr>
        <w:t>Potvrda o preuzimanju spisa sukladno čl. 66. Zakon o financijskom poslovanju i predstečajnoj nagodbi</w:t>
      </w:r>
    </w:p>
    <w:p w:rsidR="005352D3" w:rsidRPr="0075791B" w:rsidRDefault="005352D3">
      <w:pPr>
        <w:rPr>
          <w:rFonts w:ascii="Times New Roman" w:hAnsi="Times New Roman" w:cs="Times New Roman"/>
          <w:sz w:val="24"/>
        </w:rPr>
      </w:pPr>
    </w:p>
    <w:sectPr w:rsidR="005352D3" w:rsidRPr="0075791B" w:rsidSect="0040532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FCC" w:rsidRDefault="00BD4FCC" w:rsidP="00405328">
      <w:pPr>
        <w:spacing w:after="0" w:line="240" w:lineRule="auto"/>
      </w:pPr>
      <w:r>
        <w:separator/>
      </w:r>
    </w:p>
  </w:endnote>
  <w:endnote w:type="continuationSeparator" w:id="0">
    <w:p w:rsidR="00BD4FCC" w:rsidRDefault="00BD4FCC" w:rsidP="00405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85196"/>
      <w:docPartObj>
        <w:docPartGallery w:val="Page Numbers (Bottom of Page)"/>
        <w:docPartUnique/>
      </w:docPartObj>
    </w:sdtPr>
    <w:sdtEndPr/>
    <w:sdtContent>
      <w:p w:rsidR="00F70416" w:rsidRDefault="009E7430">
        <w:pPr>
          <w:pStyle w:val="Podnoje"/>
          <w:jc w:val="right"/>
        </w:pPr>
        <w:r>
          <w:fldChar w:fldCharType="begin"/>
        </w:r>
        <w:r>
          <w:instrText xml:space="preserve"> PAGE   \* MERGEFORMAT </w:instrText>
        </w:r>
        <w:r>
          <w:fldChar w:fldCharType="separate"/>
        </w:r>
        <w:r w:rsidR="008711CC">
          <w:rPr>
            <w:noProof/>
          </w:rPr>
          <w:t>16</w:t>
        </w:r>
        <w:r>
          <w:rPr>
            <w:noProof/>
          </w:rPr>
          <w:fldChar w:fldCharType="end"/>
        </w:r>
      </w:p>
    </w:sdtContent>
  </w:sdt>
  <w:p w:rsidR="00F70416" w:rsidRDefault="00F7041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FCC" w:rsidRDefault="00BD4FCC" w:rsidP="00405328">
      <w:pPr>
        <w:spacing w:after="0" w:line="240" w:lineRule="auto"/>
      </w:pPr>
      <w:r>
        <w:separator/>
      </w:r>
    </w:p>
  </w:footnote>
  <w:footnote w:type="continuationSeparator" w:id="0">
    <w:p w:rsidR="00BD4FCC" w:rsidRDefault="00BD4FCC" w:rsidP="004053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1">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353264"/>
    <w:multiLevelType w:val="hybridMultilevel"/>
    <w:tmpl w:val="A91E6BF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4A409A8"/>
    <w:multiLevelType w:val="multilevel"/>
    <w:tmpl w:val="320C460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0F34CEF"/>
    <w:multiLevelType w:val="hybridMultilevel"/>
    <w:tmpl w:val="52D29432"/>
    <w:lvl w:ilvl="0" w:tplc="06729090">
      <w:start w:val="1"/>
      <w:numFmt w:val="bullet"/>
      <w:lvlText w:val="-"/>
      <w:lvlJc w:val="left"/>
      <w:pPr>
        <w:ind w:left="740" w:hanging="360"/>
      </w:pPr>
      <w:rPr>
        <w:rFonts w:ascii="Calibri" w:eastAsia="Calibri" w:hAnsi="Calibri" w:cs="Tahoma" w:hint="default"/>
      </w:rPr>
    </w:lvl>
    <w:lvl w:ilvl="1" w:tplc="041A0003" w:tentative="1">
      <w:start w:val="1"/>
      <w:numFmt w:val="bullet"/>
      <w:lvlText w:val="o"/>
      <w:lvlJc w:val="left"/>
      <w:pPr>
        <w:ind w:left="1460" w:hanging="360"/>
      </w:pPr>
      <w:rPr>
        <w:rFonts w:ascii="Courier New" w:hAnsi="Courier New" w:cs="Courier New" w:hint="default"/>
      </w:rPr>
    </w:lvl>
    <w:lvl w:ilvl="2" w:tplc="041A0005" w:tentative="1">
      <w:start w:val="1"/>
      <w:numFmt w:val="bullet"/>
      <w:lvlText w:val=""/>
      <w:lvlJc w:val="left"/>
      <w:pPr>
        <w:ind w:left="2180" w:hanging="360"/>
      </w:pPr>
      <w:rPr>
        <w:rFonts w:ascii="Wingdings" w:hAnsi="Wingdings" w:hint="default"/>
      </w:rPr>
    </w:lvl>
    <w:lvl w:ilvl="3" w:tplc="041A0001" w:tentative="1">
      <w:start w:val="1"/>
      <w:numFmt w:val="bullet"/>
      <w:lvlText w:val=""/>
      <w:lvlJc w:val="left"/>
      <w:pPr>
        <w:ind w:left="2900" w:hanging="360"/>
      </w:pPr>
      <w:rPr>
        <w:rFonts w:ascii="Symbol" w:hAnsi="Symbol" w:hint="default"/>
      </w:rPr>
    </w:lvl>
    <w:lvl w:ilvl="4" w:tplc="041A0003" w:tentative="1">
      <w:start w:val="1"/>
      <w:numFmt w:val="bullet"/>
      <w:lvlText w:val="o"/>
      <w:lvlJc w:val="left"/>
      <w:pPr>
        <w:ind w:left="3620" w:hanging="360"/>
      </w:pPr>
      <w:rPr>
        <w:rFonts w:ascii="Courier New" w:hAnsi="Courier New" w:cs="Courier New" w:hint="default"/>
      </w:rPr>
    </w:lvl>
    <w:lvl w:ilvl="5" w:tplc="041A0005" w:tentative="1">
      <w:start w:val="1"/>
      <w:numFmt w:val="bullet"/>
      <w:lvlText w:val=""/>
      <w:lvlJc w:val="left"/>
      <w:pPr>
        <w:ind w:left="4340" w:hanging="360"/>
      </w:pPr>
      <w:rPr>
        <w:rFonts w:ascii="Wingdings" w:hAnsi="Wingdings" w:hint="default"/>
      </w:rPr>
    </w:lvl>
    <w:lvl w:ilvl="6" w:tplc="041A0001" w:tentative="1">
      <w:start w:val="1"/>
      <w:numFmt w:val="bullet"/>
      <w:lvlText w:val=""/>
      <w:lvlJc w:val="left"/>
      <w:pPr>
        <w:ind w:left="5060" w:hanging="360"/>
      </w:pPr>
      <w:rPr>
        <w:rFonts w:ascii="Symbol" w:hAnsi="Symbol" w:hint="default"/>
      </w:rPr>
    </w:lvl>
    <w:lvl w:ilvl="7" w:tplc="041A0003" w:tentative="1">
      <w:start w:val="1"/>
      <w:numFmt w:val="bullet"/>
      <w:lvlText w:val="o"/>
      <w:lvlJc w:val="left"/>
      <w:pPr>
        <w:ind w:left="5780" w:hanging="360"/>
      </w:pPr>
      <w:rPr>
        <w:rFonts w:ascii="Courier New" w:hAnsi="Courier New" w:cs="Courier New" w:hint="default"/>
      </w:rPr>
    </w:lvl>
    <w:lvl w:ilvl="8" w:tplc="041A0005" w:tentative="1">
      <w:start w:val="1"/>
      <w:numFmt w:val="bullet"/>
      <w:lvlText w:val=""/>
      <w:lvlJc w:val="left"/>
      <w:pPr>
        <w:ind w:left="6500" w:hanging="360"/>
      </w:pPr>
      <w:rPr>
        <w:rFonts w:ascii="Wingdings" w:hAnsi="Wingdings" w:hint="default"/>
      </w:rPr>
    </w:lvl>
  </w:abstractNum>
  <w:abstractNum w:abstractNumId="5">
    <w:nsid w:val="26E71A04"/>
    <w:multiLevelType w:val="hybridMultilevel"/>
    <w:tmpl w:val="8566148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nsid w:val="2AAB2F99"/>
    <w:multiLevelType w:val="hybridMultilevel"/>
    <w:tmpl w:val="A91E6BF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nsid w:val="2E8D1CA9"/>
    <w:multiLevelType w:val="hybridMultilevel"/>
    <w:tmpl w:val="D542F42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nsid w:val="35251858"/>
    <w:multiLevelType w:val="multilevel"/>
    <w:tmpl w:val="19DC5F5E"/>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39CF7C28"/>
    <w:multiLevelType w:val="hybridMultilevel"/>
    <w:tmpl w:val="B1382D8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4C115AEF"/>
    <w:multiLevelType w:val="hybridMultilevel"/>
    <w:tmpl w:val="D542F42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nsid w:val="59641BD5"/>
    <w:multiLevelType w:val="hybridMultilevel"/>
    <w:tmpl w:val="F68AD3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BEE658C"/>
    <w:multiLevelType w:val="hybridMultilevel"/>
    <w:tmpl w:val="0F16409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7FA1199A"/>
    <w:multiLevelType w:val="hybridMultilevel"/>
    <w:tmpl w:val="F9C0BD6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3"/>
  </w:num>
  <w:num w:numId="5">
    <w:abstractNumId w:val="12"/>
  </w:num>
  <w:num w:numId="6">
    <w:abstractNumId w:val="11"/>
  </w:num>
  <w:num w:numId="7">
    <w:abstractNumId w:val="9"/>
  </w:num>
  <w:num w:numId="8">
    <w:abstractNumId w:val="10"/>
  </w:num>
  <w:num w:numId="9">
    <w:abstractNumId w:val="7"/>
  </w:num>
  <w:num w:numId="10">
    <w:abstractNumId w:val="5"/>
  </w:num>
  <w:num w:numId="11">
    <w:abstractNumId w:val="6"/>
  </w:num>
  <w:num w:numId="12">
    <w:abstractNumId w:val="13"/>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7FB"/>
    <w:rsid w:val="00007577"/>
    <w:rsid w:val="00035082"/>
    <w:rsid w:val="0004754A"/>
    <w:rsid w:val="00056394"/>
    <w:rsid w:val="00060D09"/>
    <w:rsid w:val="0006523F"/>
    <w:rsid w:val="00077A98"/>
    <w:rsid w:val="000A1432"/>
    <w:rsid w:val="000A2929"/>
    <w:rsid w:val="000B17D4"/>
    <w:rsid w:val="000B60B8"/>
    <w:rsid w:val="000F6209"/>
    <w:rsid w:val="00103CEE"/>
    <w:rsid w:val="00105B90"/>
    <w:rsid w:val="00144BD4"/>
    <w:rsid w:val="001517CC"/>
    <w:rsid w:val="00176775"/>
    <w:rsid w:val="001A4106"/>
    <w:rsid w:val="001C5C6F"/>
    <w:rsid w:val="001D02BB"/>
    <w:rsid w:val="00244CFE"/>
    <w:rsid w:val="002B1963"/>
    <w:rsid w:val="002F6BB3"/>
    <w:rsid w:val="00342DC3"/>
    <w:rsid w:val="00397CD6"/>
    <w:rsid w:val="003C7959"/>
    <w:rsid w:val="003E4338"/>
    <w:rsid w:val="003F1E2C"/>
    <w:rsid w:val="003F56B7"/>
    <w:rsid w:val="00405328"/>
    <w:rsid w:val="00426AF8"/>
    <w:rsid w:val="00470515"/>
    <w:rsid w:val="004A4081"/>
    <w:rsid w:val="004B3C9D"/>
    <w:rsid w:val="004E6C87"/>
    <w:rsid w:val="004F4620"/>
    <w:rsid w:val="005061BA"/>
    <w:rsid w:val="00521075"/>
    <w:rsid w:val="005352D3"/>
    <w:rsid w:val="00545FA7"/>
    <w:rsid w:val="00593825"/>
    <w:rsid w:val="005961D9"/>
    <w:rsid w:val="005D1DE2"/>
    <w:rsid w:val="00607647"/>
    <w:rsid w:val="0064701C"/>
    <w:rsid w:val="006E7B75"/>
    <w:rsid w:val="006F703C"/>
    <w:rsid w:val="00747E3F"/>
    <w:rsid w:val="00752EAE"/>
    <w:rsid w:val="00753D68"/>
    <w:rsid w:val="0075791B"/>
    <w:rsid w:val="007703DB"/>
    <w:rsid w:val="00783B27"/>
    <w:rsid w:val="007A26B5"/>
    <w:rsid w:val="007E6C46"/>
    <w:rsid w:val="00811097"/>
    <w:rsid w:val="00813889"/>
    <w:rsid w:val="00841C22"/>
    <w:rsid w:val="008479CA"/>
    <w:rsid w:val="008711CC"/>
    <w:rsid w:val="00874418"/>
    <w:rsid w:val="00890820"/>
    <w:rsid w:val="008D2947"/>
    <w:rsid w:val="0093359F"/>
    <w:rsid w:val="00936B62"/>
    <w:rsid w:val="00956BA8"/>
    <w:rsid w:val="009718B0"/>
    <w:rsid w:val="009A47FB"/>
    <w:rsid w:val="009E7430"/>
    <w:rsid w:val="00A027BC"/>
    <w:rsid w:val="00A4273F"/>
    <w:rsid w:val="00A83300"/>
    <w:rsid w:val="00A83C1A"/>
    <w:rsid w:val="00AB45BC"/>
    <w:rsid w:val="00AE7152"/>
    <w:rsid w:val="00AF54CD"/>
    <w:rsid w:val="00B6409A"/>
    <w:rsid w:val="00BA72AB"/>
    <w:rsid w:val="00BC7180"/>
    <w:rsid w:val="00BD4C1A"/>
    <w:rsid w:val="00BD4FCC"/>
    <w:rsid w:val="00C2382D"/>
    <w:rsid w:val="00C55623"/>
    <w:rsid w:val="00CB0490"/>
    <w:rsid w:val="00CB5215"/>
    <w:rsid w:val="00CC6371"/>
    <w:rsid w:val="00D138B6"/>
    <w:rsid w:val="00D52DBD"/>
    <w:rsid w:val="00DA4C7B"/>
    <w:rsid w:val="00DE3672"/>
    <w:rsid w:val="00DF3B58"/>
    <w:rsid w:val="00E12CB1"/>
    <w:rsid w:val="00E24F9F"/>
    <w:rsid w:val="00E72228"/>
    <w:rsid w:val="00EB6ED9"/>
    <w:rsid w:val="00EE4998"/>
    <w:rsid w:val="00F131C5"/>
    <w:rsid w:val="00F47C19"/>
    <w:rsid w:val="00F70416"/>
    <w:rsid w:val="00F968A4"/>
    <w:rsid w:val="00FE5B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9A47FB"/>
    <w:pPr>
      <w:widowControl w:val="0"/>
      <w:suppressAutoHyphens/>
      <w:autoSpaceDN w:val="0"/>
      <w:spacing w:after="0" w:line="240" w:lineRule="auto"/>
    </w:pPr>
    <w:rPr>
      <w:rFonts w:ascii="Times New Roman" w:eastAsia="SimSun" w:hAnsi="Times New Roman" w:cs="Mangal"/>
      <w:kern w:val="3"/>
      <w:sz w:val="24"/>
      <w:szCs w:val="24"/>
    </w:rPr>
  </w:style>
  <w:style w:type="numbering" w:customStyle="1" w:styleId="RTFNum2">
    <w:name w:val="RTF_Num 2"/>
    <w:rsid w:val="009A47FB"/>
    <w:pPr>
      <w:numPr>
        <w:numId w:val="2"/>
      </w:numPr>
    </w:pPr>
  </w:style>
  <w:style w:type="paragraph" w:styleId="Odlomakpopisa">
    <w:name w:val="List Paragraph"/>
    <w:basedOn w:val="Normal"/>
    <w:link w:val="OdlomakpopisaChar"/>
    <w:qFormat/>
    <w:rsid w:val="00DE3672"/>
    <w:pPr>
      <w:suppressAutoHyphens/>
      <w:ind w:left="720"/>
      <w:contextualSpacing/>
    </w:pPr>
    <w:rPr>
      <w:rFonts w:ascii="Calibri" w:eastAsia="Calibri" w:hAnsi="Calibri" w:cs="Times New Roman"/>
      <w:lang w:eastAsia="zh-CN"/>
    </w:rPr>
  </w:style>
  <w:style w:type="character" w:customStyle="1" w:styleId="OdlomakpopisaChar">
    <w:name w:val="Odlomak popisa Char"/>
    <w:link w:val="Odlomakpopisa"/>
    <w:locked/>
    <w:rsid w:val="00DE3672"/>
    <w:rPr>
      <w:rFonts w:ascii="Calibri" w:eastAsia="Calibri" w:hAnsi="Calibri" w:cs="Times New Roman"/>
      <w:lang w:eastAsia="zh-CN"/>
    </w:rPr>
  </w:style>
  <w:style w:type="paragraph" w:styleId="Zaglavlje">
    <w:name w:val="header"/>
    <w:basedOn w:val="Normal"/>
    <w:link w:val="ZaglavljeChar"/>
    <w:uiPriority w:val="99"/>
    <w:semiHidden/>
    <w:unhideWhenUsed/>
    <w:rsid w:val="00405328"/>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405328"/>
  </w:style>
  <w:style w:type="paragraph" w:styleId="Podnoje">
    <w:name w:val="footer"/>
    <w:basedOn w:val="Normal"/>
    <w:link w:val="PodnojeChar"/>
    <w:uiPriority w:val="99"/>
    <w:unhideWhenUsed/>
    <w:rsid w:val="0040532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053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9A47FB"/>
    <w:pPr>
      <w:widowControl w:val="0"/>
      <w:suppressAutoHyphens/>
      <w:autoSpaceDN w:val="0"/>
      <w:spacing w:after="0" w:line="240" w:lineRule="auto"/>
    </w:pPr>
    <w:rPr>
      <w:rFonts w:ascii="Times New Roman" w:eastAsia="SimSun" w:hAnsi="Times New Roman" w:cs="Mangal"/>
      <w:kern w:val="3"/>
      <w:sz w:val="24"/>
      <w:szCs w:val="24"/>
    </w:rPr>
  </w:style>
  <w:style w:type="numbering" w:customStyle="1" w:styleId="RTFNum2">
    <w:name w:val="RTF_Num 2"/>
    <w:rsid w:val="009A47FB"/>
    <w:pPr>
      <w:numPr>
        <w:numId w:val="2"/>
      </w:numPr>
    </w:pPr>
  </w:style>
  <w:style w:type="paragraph" w:styleId="Odlomakpopisa">
    <w:name w:val="List Paragraph"/>
    <w:basedOn w:val="Normal"/>
    <w:link w:val="OdlomakpopisaChar"/>
    <w:qFormat/>
    <w:rsid w:val="00DE3672"/>
    <w:pPr>
      <w:suppressAutoHyphens/>
      <w:ind w:left="720"/>
      <w:contextualSpacing/>
    </w:pPr>
    <w:rPr>
      <w:rFonts w:ascii="Calibri" w:eastAsia="Calibri" w:hAnsi="Calibri" w:cs="Times New Roman"/>
      <w:lang w:eastAsia="zh-CN"/>
    </w:rPr>
  </w:style>
  <w:style w:type="character" w:customStyle="1" w:styleId="OdlomakpopisaChar">
    <w:name w:val="Odlomak popisa Char"/>
    <w:link w:val="Odlomakpopisa"/>
    <w:locked/>
    <w:rsid w:val="00DE3672"/>
    <w:rPr>
      <w:rFonts w:ascii="Calibri" w:eastAsia="Calibri" w:hAnsi="Calibri" w:cs="Times New Roman"/>
      <w:lang w:eastAsia="zh-CN"/>
    </w:rPr>
  </w:style>
  <w:style w:type="paragraph" w:styleId="Zaglavlje">
    <w:name w:val="header"/>
    <w:basedOn w:val="Normal"/>
    <w:link w:val="ZaglavljeChar"/>
    <w:uiPriority w:val="99"/>
    <w:semiHidden/>
    <w:unhideWhenUsed/>
    <w:rsid w:val="00405328"/>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405328"/>
  </w:style>
  <w:style w:type="paragraph" w:styleId="Podnoje">
    <w:name w:val="footer"/>
    <w:basedOn w:val="Normal"/>
    <w:link w:val="PodnojeChar"/>
    <w:uiPriority w:val="99"/>
    <w:unhideWhenUsed/>
    <w:rsid w:val="0040532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0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951">
      <w:bodyDiv w:val="1"/>
      <w:marLeft w:val="0"/>
      <w:marRight w:val="0"/>
      <w:marTop w:val="0"/>
      <w:marBottom w:val="0"/>
      <w:divBdr>
        <w:top w:val="none" w:sz="0" w:space="0" w:color="auto"/>
        <w:left w:val="none" w:sz="0" w:space="0" w:color="auto"/>
        <w:bottom w:val="none" w:sz="0" w:space="0" w:color="auto"/>
        <w:right w:val="none" w:sz="0" w:space="0" w:color="auto"/>
      </w:divBdr>
    </w:div>
    <w:div w:id="104010235">
      <w:bodyDiv w:val="1"/>
      <w:marLeft w:val="0"/>
      <w:marRight w:val="0"/>
      <w:marTop w:val="0"/>
      <w:marBottom w:val="0"/>
      <w:divBdr>
        <w:top w:val="none" w:sz="0" w:space="0" w:color="auto"/>
        <w:left w:val="none" w:sz="0" w:space="0" w:color="auto"/>
        <w:bottom w:val="none" w:sz="0" w:space="0" w:color="auto"/>
        <w:right w:val="none" w:sz="0" w:space="0" w:color="auto"/>
      </w:divBdr>
    </w:div>
    <w:div w:id="146896963">
      <w:bodyDiv w:val="1"/>
      <w:marLeft w:val="0"/>
      <w:marRight w:val="0"/>
      <w:marTop w:val="0"/>
      <w:marBottom w:val="0"/>
      <w:divBdr>
        <w:top w:val="none" w:sz="0" w:space="0" w:color="auto"/>
        <w:left w:val="none" w:sz="0" w:space="0" w:color="auto"/>
        <w:bottom w:val="none" w:sz="0" w:space="0" w:color="auto"/>
        <w:right w:val="none" w:sz="0" w:space="0" w:color="auto"/>
      </w:divBdr>
    </w:div>
    <w:div w:id="210193762">
      <w:bodyDiv w:val="1"/>
      <w:marLeft w:val="0"/>
      <w:marRight w:val="0"/>
      <w:marTop w:val="0"/>
      <w:marBottom w:val="0"/>
      <w:divBdr>
        <w:top w:val="none" w:sz="0" w:space="0" w:color="auto"/>
        <w:left w:val="none" w:sz="0" w:space="0" w:color="auto"/>
        <w:bottom w:val="none" w:sz="0" w:space="0" w:color="auto"/>
        <w:right w:val="none" w:sz="0" w:space="0" w:color="auto"/>
      </w:divBdr>
    </w:div>
    <w:div w:id="217739770">
      <w:bodyDiv w:val="1"/>
      <w:marLeft w:val="0"/>
      <w:marRight w:val="0"/>
      <w:marTop w:val="0"/>
      <w:marBottom w:val="0"/>
      <w:divBdr>
        <w:top w:val="none" w:sz="0" w:space="0" w:color="auto"/>
        <w:left w:val="none" w:sz="0" w:space="0" w:color="auto"/>
        <w:bottom w:val="none" w:sz="0" w:space="0" w:color="auto"/>
        <w:right w:val="none" w:sz="0" w:space="0" w:color="auto"/>
      </w:divBdr>
    </w:div>
    <w:div w:id="232471088">
      <w:bodyDiv w:val="1"/>
      <w:marLeft w:val="0"/>
      <w:marRight w:val="0"/>
      <w:marTop w:val="0"/>
      <w:marBottom w:val="0"/>
      <w:divBdr>
        <w:top w:val="none" w:sz="0" w:space="0" w:color="auto"/>
        <w:left w:val="none" w:sz="0" w:space="0" w:color="auto"/>
        <w:bottom w:val="none" w:sz="0" w:space="0" w:color="auto"/>
        <w:right w:val="none" w:sz="0" w:space="0" w:color="auto"/>
      </w:divBdr>
    </w:div>
    <w:div w:id="277490273">
      <w:bodyDiv w:val="1"/>
      <w:marLeft w:val="0"/>
      <w:marRight w:val="0"/>
      <w:marTop w:val="0"/>
      <w:marBottom w:val="0"/>
      <w:divBdr>
        <w:top w:val="none" w:sz="0" w:space="0" w:color="auto"/>
        <w:left w:val="none" w:sz="0" w:space="0" w:color="auto"/>
        <w:bottom w:val="none" w:sz="0" w:space="0" w:color="auto"/>
        <w:right w:val="none" w:sz="0" w:space="0" w:color="auto"/>
      </w:divBdr>
    </w:div>
    <w:div w:id="278607598">
      <w:bodyDiv w:val="1"/>
      <w:marLeft w:val="0"/>
      <w:marRight w:val="0"/>
      <w:marTop w:val="0"/>
      <w:marBottom w:val="0"/>
      <w:divBdr>
        <w:top w:val="none" w:sz="0" w:space="0" w:color="auto"/>
        <w:left w:val="none" w:sz="0" w:space="0" w:color="auto"/>
        <w:bottom w:val="none" w:sz="0" w:space="0" w:color="auto"/>
        <w:right w:val="none" w:sz="0" w:space="0" w:color="auto"/>
      </w:divBdr>
    </w:div>
    <w:div w:id="333149390">
      <w:bodyDiv w:val="1"/>
      <w:marLeft w:val="0"/>
      <w:marRight w:val="0"/>
      <w:marTop w:val="0"/>
      <w:marBottom w:val="0"/>
      <w:divBdr>
        <w:top w:val="none" w:sz="0" w:space="0" w:color="auto"/>
        <w:left w:val="none" w:sz="0" w:space="0" w:color="auto"/>
        <w:bottom w:val="none" w:sz="0" w:space="0" w:color="auto"/>
        <w:right w:val="none" w:sz="0" w:space="0" w:color="auto"/>
      </w:divBdr>
    </w:div>
    <w:div w:id="391080006">
      <w:bodyDiv w:val="1"/>
      <w:marLeft w:val="0"/>
      <w:marRight w:val="0"/>
      <w:marTop w:val="0"/>
      <w:marBottom w:val="0"/>
      <w:divBdr>
        <w:top w:val="none" w:sz="0" w:space="0" w:color="auto"/>
        <w:left w:val="none" w:sz="0" w:space="0" w:color="auto"/>
        <w:bottom w:val="none" w:sz="0" w:space="0" w:color="auto"/>
        <w:right w:val="none" w:sz="0" w:space="0" w:color="auto"/>
      </w:divBdr>
    </w:div>
    <w:div w:id="421224119">
      <w:bodyDiv w:val="1"/>
      <w:marLeft w:val="0"/>
      <w:marRight w:val="0"/>
      <w:marTop w:val="0"/>
      <w:marBottom w:val="0"/>
      <w:divBdr>
        <w:top w:val="none" w:sz="0" w:space="0" w:color="auto"/>
        <w:left w:val="none" w:sz="0" w:space="0" w:color="auto"/>
        <w:bottom w:val="none" w:sz="0" w:space="0" w:color="auto"/>
        <w:right w:val="none" w:sz="0" w:space="0" w:color="auto"/>
      </w:divBdr>
    </w:div>
    <w:div w:id="425658781">
      <w:bodyDiv w:val="1"/>
      <w:marLeft w:val="0"/>
      <w:marRight w:val="0"/>
      <w:marTop w:val="0"/>
      <w:marBottom w:val="0"/>
      <w:divBdr>
        <w:top w:val="none" w:sz="0" w:space="0" w:color="auto"/>
        <w:left w:val="none" w:sz="0" w:space="0" w:color="auto"/>
        <w:bottom w:val="none" w:sz="0" w:space="0" w:color="auto"/>
        <w:right w:val="none" w:sz="0" w:space="0" w:color="auto"/>
      </w:divBdr>
    </w:div>
    <w:div w:id="434716859">
      <w:bodyDiv w:val="1"/>
      <w:marLeft w:val="0"/>
      <w:marRight w:val="0"/>
      <w:marTop w:val="0"/>
      <w:marBottom w:val="0"/>
      <w:divBdr>
        <w:top w:val="none" w:sz="0" w:space="0" w:color="auto"/>
        <w:left w:val="none" w:sz="0" w:space="0" w:color="auto"/>
        <w:bottom w:val="none" w:sz="0" w:space="0" w:color="auto"/>
        <w:right w:val="none" w:sz="0" w:space="0" w:color="auto"/>
      </w:divBdr>
    </w:div>
    <w:div w:id="458763434">
      <w:bodyDiv w:val="1"/>
      <w:marLeft w:val="0"/>
      <w:marRight w:val="0"/>
      <w:marTop w:val="0"/>
      <w:marBottom w:val="0"/>
      <w:divBdr>
        <w:top w:val="none" w:sz="0" w:space="0" w:color="auto"/>
        <w:left w:val="none" w:sz="0" w:space="0" w:color="auto"/>
        <w:bottom w:val="none" w:sz="0" w:space="0" w:color="auto"/>
        <w:right w:val="none" w:sz="0" w:space="0" w:color="auto"/>
      </w:divBdr>
    </w:div>
    <w:div w:id="476608671">
      <w:bodyDiv w:val="1"/>
      <w:marLeft w:val="0"/>
      <w:marRight w:val="0"/>
      <w:marTop w:val="0"/>
      <w:marBottom w:val="0"/>
      <w:divBdr>
        <w:top w:val="none" w:sz="0" w:space="0" w:color="auto"/>
        <w:left w:val="none" w:sz="0" w:space="0" w:color="auto"/>
        <w:bottom w:val="none" w:sz="0" w:space="0" w:color="auto"/>
        <w:right w:val="none" w:sz="0" w:space="0" w:color="auto"/>
      </w:divBdr>
    </w:div>
    <w:div w:id="643699005">
      <w:bodyDiv w:val="1"/>
      <w:marLeft w:val="0"/>
      <w:marRight w:val="0"/>
      <w:marTop w:val="0"/>
      <w:marBottom w:val="0"/>
      <w:divBdr>
        <w:top w:val="none" w:sz="0" w:space="0" w:color="auto"/>
        <w:left w:val="none" w:sz="0" w:space="0" w:color="auto"/>
        <w:bottom w:val="none" w:sz="0" w:space="0" w:color="auto"/>
        <w:right w:val="none" w:sz="0" w:space="0" w:color="auto"/>
      </w:divBdr>
    </w:div>
    <w:div w:id="684333011">
      <w:bodyDiv w:val="1"/>
      <w:marLeft w:val="0"/>
      <w:marRight w:val="0"/>
      <w:marTop w:val="0"/>
      <w:marBottom w:val="0"/>
      <w:divBdr>
        <w:top w:val="none" w:sz="0" w:space="0" w:color="auto"/>
        <w:left w:val="none" w:sz="0" w:space="0" w:color="auto"/>
        <w:bottom w:val="none" w:sz="0" w:space="0" w:color="auto"/>
        <w:right w:val="none" w:sz="0" w:space="0" w:color="auto"/>
      </w:divBdr>
    </w:div>
    <w:div w:id="689647669">
      <w:bodyDiv w:val="1"/>
      <w:marLeft w:val="0"/>
      <w:marRight w:val="0"/>
      <w:marTop w:val="0"/>
      <w:marBottom w:val="0"/>
      <w:divBdr>
        <w:top w:val="none" w:sz="0" w:space="0" w:color="auto"/>
        <w:left w:val="none" w:sz="0" w:space="0" w:color="auto"/>
        <w:bottom w:val="none" w:sz="0" w:space="0" w:color="auto"/>
        <w:right w:val="none" w:sz="0" w:space="0" w:color="auto"/>
      </w:divBdr>
    </w:div>
    <w:div w:id="707216987">
      <w:bodyDiv w:val="1"/>
      <w:marLeft w:val="0"/>
      <w:marRight w:val="0"/>
      <w:marTop w:val="0"/>
      <w:marBottom w:val="0"/>
      <w:divBdr>
        <w:top w:val="none" w:sz="0" w:space="0" w:color="auto"/>
        <w:left w:val="none" w:sz="0" w:space="0" w:color="auto"/>
        <w:bottom w:val="none" w:sz="0" w:space="0" w:color="auto"/>
        <w:right w:val="none" w:sz="0" w:space="0" w:color="auto"/>
      </w:divBdr>
    </w:div>
    <w:div w:id="753664880">
      <w:bodyDiv w:val="1"/>
      <w:marLeft w:val="0"/>
      <w:marRight w:val="0"/>
      <w:marTop w:val="0"/>
      <w:marBottom w:val="0"/>
      <w:divBdr>
        <w:top w:val="none" w:sz="0" w:space="0" w:color="auto"/>
        <w:left w:val="none" w:sz="0" w:space="0" w:color="auto"/>
        <w:bottom w:val="none" w:sz="0" w:space="0" w:color="auto"/>
        <w:right w:val="none" w:sz="0" w:space="0" w:color="auto"/>
      </w:divBdr>
    </w:div>
    <w:div w:id="772168112">
      <w:bodyDiv w:val="1"/>
      <w:marLeft w:val="0"/>
      <w:marRight w:val="0"/>
      <w:marTop w:val="0"/>
      <w:marBottom w:val="0"/>
      <w:divBdr>
        <w:top w:val="none" w:sz="0" w:space="0" w:color="auto"/>
        <w:left w:val="none" w:sz="0" w:space="0" w:color="auto"/>
        <w:bottom w:val="none" w:sz="0" w:space="0" w:color="auto"/>
        <w:right w:val="none" w:sz="0" w:space="0" w:color="auto"/>
      </w:divBdr>
    </w:div>
    <w:div w:id="798039286">
      <w:bodyDiv w:val="1"/>
      <w:marLeft w:val="0"/>
      <w:marRight w:val="0"/>
      <w:marTop w:val="0"/>
      <w:marBottom w:val="0"/>
      <w:divBdr>
        <w:top w:val="none" w:sz="0" w:space="0" w:color="auto"/>
        <w:left w:val="none" w:sz="0" w:space="0" w:color="auto"/>
        <w:bottom w:val="none" w:sz="0" w:space="0" w:color="auto"/>
        <w:right w:val="none" w:sz="0" w:space="0" w:color="auto"/>
      </w:divBdr>
    </w:div>
    <w:div w:id="812255901">
      <w:bodyDiv w:val="1"/>
      <w:marLeft w:val="0"/>
      <w:marRight w:val="0"/>
      <w:marTop w:val="0"/>
      <w:marBottom w:val="0"/>
      <w:divBdr>
        <w:top w:val="none" w:sz="0" w:space="0" w:color="auto"/>
        <w:left w:val="none" w:sz="0" w:space="0" w:color="auto"/>
        <w:bottom w:val="none" w:sz="0" w:space="0" w:color="auto"/>
        <w:right w:val="none" w:sz="0" w:space="0" w:color="auto"/>
      </w:divBdr>
    </w:div>
    <w:div w:id="844125200">
      <w:bodyDiv w:val="1"/>
      <w:marLeft w:val="0"/>
      <w:marRight w:val="0"/>
      <w:marTop w:val="0"/>
      <w:marBottom w:val="0"/>
      <w:divBdr>
        <w:top w:val="none" w:sz="0" w:space="0" w:color="auto"/>
        <w:left w:val="none" w:sz="0" w:space="0" w:color="auto"/>
        <w:bottom w:val="none" w:sz="0" w:space="0" w:color="auto"/>
        <w:right w:val="none" w:sz="0" w:space="0" w:color="auto"/>
      </w:divBdr>
    </w:div>
    <w:div w:id="863207251">
      <w:bodyDiv w:val="1"/>
      <w:marLeft w:val="0"/>
      <w:marRight w:val="0"/>
      <w:marTop w:val="0"/>
      <w:marBottom w:val="0"/>
      <w:divBdr>
        <w:top w:val="none" w:sz="0" w:space="0" w:color="auto"/>
        <w:left w:val="none" w:sz="0" w:space="0" w:color="auto"/>
        <w:bottom w:val="none" w:sz="0" w:space="0" w:color="auto"/>
        <w:right w:val="none" w:sz="0" w:space="0" w:color="auto"/>
      </w:divBdr>
    </w:div>
    <w:div w:id="874540930">
      <w:bodyDiv w:val="1"/>
      <w:marLeft w:val="0"/>
      <w:marRight w:val="0"/>
      <w:marTop w:val="0"/>
      <w:marBottom w:val="0"/>
      <w:divBdr>
        <w:top w:val="none" w:sz="0" w:space="0" w:color="auto"/>
        <w:left w:val="none" w:sz="0" w:space="0" w:color="auto"/>
        <w:bottom w:val="none" w:sz="0" w:space="0" w:color="auto"/>
        <w:right w:val="none" w:sz="0" w:space="0" w:color="auto"/>
      </w:divBdr>
    </w:div>
    <w:div w:id="887447926">
      <w:bodyDiv w:val="1"/>
      <w:marLeft w:val="0"/>
      <w:marRight w:val="0"/>
      <w:marTop w:val="0"/>
      <w:marBottom w:val="0"/>
      <w:divBdr>
        <w:top w:val="none" w:sz="0" w:space="0" w:color="auto"/>
        <w:left w:val="none" w:sz="0" w:space="0" w:color="auto"/>
        <w:bottom w:val="none" w:sz="0" w:space="0" w:color="auto"/>
        <w:right w:val="none" w:sz="0" w:space="0" w:color="auto"/>
      </w:divBdr>
    </w:div>
    <w:div w:id="924463608">
      <w:bodyDiv w:val="1"/>
      <w:marLeft w:val="0"/>
      <w:marRight w:val="0"/>
      <w:marTop w:val="0"/>
      <w:marBottom w:val="0"/>
      <w:divBdr>
        <w:top w:val="none" w:sz="0" w:space="0" w:color="auto"/>
        <w:left w:val="none" w:sz="0" w:space="0" w:color="auto"/>
        <w:bottom w:val="none" w:sz="0" w:space="0" w:color="auto"/>
        <w:right w:val="none" w:sz="0" w:space="0" w:color="auto"/>
      </w:divBdr>
    </w:div>
    <w:div w:id="967782984">
      <w:bodyDiv w:val="1"/>
      <w:marLeft w:val="0"/>
      <w:marRight w:val="0"/>
      <w:marTop w:val="0"/>
      <w:marBottom w:val="0"/>
      <w:divBdr>
        <w:top w:val="none" w:sz="0" w:space="0" w:color="auto"/>
        <w:left w:val="none" w:sz="0" w:space="0" w:color="auto"/>
        <w:bottom w:val="none" w:sz="0" w:space="0" w:color="auto"/>
        <w:right w:val="none" w:sz="0" w:space="0" w:color="auto"/>
      </w:divBdr>
    </w:div>
    <w:div w:id="970938601">
      <w:bodyDiv w:val="1"/>
      <w:marLeft w:val="0"/>
      <w:marRight w:val="0"/>
      <w:marTop w:val="0"/>
      <w:marBottom w:val="0"/>
      <w:divBdr>
        <w:top w:val="none" w:sz="0" w:space="0" w:color="auto"/>
        <w:left w:val="none" w:sz="0" w:space="0" w:color="auto"/>
        <w:bottom w:val="none" w:sz="0" w:space="0" w:color="auto"/>
        <w:right w:val="none" w:sz="0" w:space="0" w:color="auto"/>
      </w:divBdr>
    </w:div>
    <w:div w:id="1025209348">
      <w:bodyDiv w:val="1"/>
      <w:marLeft w:val="0"/>
      <w:marRight w:val="0"/>
      <w:marTop w:val="0"/>
      <w:marBottom w:val="0"/>
      <w:divBdr>
        <w:top w:val="none" w:sz="0" w:space="0" w:color="auto"/>
        <w:left w:val="none" w:sz="0" w:space="0" w:color="auto"/>
        <w:bottom w:val="none" w:sz="0" w:space="0" w:color="auto"/>
        <w:right w:val="none" w:sz="0" w:space="0" w:color="auto"/>
      </w:divBdr>
    </w:div>
    <w:div w:id="1092625758">
      <w:bodyDiv w:val="1"/>
      <w:marLeft w:val="0"/>
      <w:marRight w:val="0"/>
      <w:marTop w:val="0"/>
      <w:marBottom w:val="0"/>
      <w:divBdr>
        <w:top w:val="none" w:sz="0" w:space="0" w:color="auto"/>
        <w:left w:val="none" w:sz="0" w:space="0" w:color="auto"/>
        <w:bottom w:val="none" w:sz="0" w:space="0" w:color="auto"/>
        <w:right w:val="none" w:sz="0" w:space="0" w:color="auto"/>
      </w:divBdr>
    </w:div>
    <w:div w:id="1118333033">
      <w:bodyDiv w:val="1"/>
      <w:marLeft w:val="0"/>
      <w:marRight w:val="0"/>
      <w:marTop w:val="0"/>
      <w:marBottom w:val="0"/>
      <w:divBdr>
        <w:top w:val="none" w:sz="0" w:space="0" w:color="auto"/>
        <w:left w:val="none" w:sz="0" w:space="0" w:color="auto"/>
        <w:bottom w:val="none" w:sz="0" w:space="0" w:color="auto"/>
        <w:right w:val="none" w:sz="0" w:space="0" w:color="auto"/>
      </w:divBdr>
    </w:div>
    <w:div w:id="1122721989">
      <w:bodyDiv w:val="1"/>
      <w:marLeft w:val="0"/>
      <w:marRight w:val="0"/>
      <w:marTop w:val="0"/>
      <w:marBottom w:val="0"/>
      <w:divBdr>
        <w:top w:val="none" w:sz="0" w:space="0" w:color="auto"/>
        <w:left w:val="none" w:sz="0" w:space="0" w:color="auto"/>
        <w:bottom w:val="none" w:sz="0" w:space="0" w:color="auto"/>
        <w:right w:val="none" w:sz="0" w:space="0" w:color="auto"/>
      </w:divBdr>
    </w:div>
    <w:div w:id="1212578582">
      <w:bodyDiv w:val="1"/>
      <w:marLeft w:val="0"/>
      <w:marRight w:val="0"/>
      <w:marTop w:val="0"/>
      <w:marBottom w:val="0"/>
      <w:divBdr>
        <w:top w:val="none" w:sz="0" w:space="0" w:color="auto"/>
        <w:left w:val="none" w:sz="0" w:space="0" w:color="auto"/>
        <w:bottom w:val="none" w:sz="0" w:space="0" w:color="auto"/>
        <w:right w:val="none" w:sz="0" w:space="0" w:color="auto"/>
      </w:divBdr>
    </w:div>
    <w:div w:id="1223709322">
      <w:bodyDiv w:val="1"/>
      <w:marLeft w:val="0"/>
      <w:marRight w:val="0"/>
      <w:marTop w:val="0"/>
      <w:marBottom w:val="0"/>
      <w:divBdr>
        <w:top w:val="none" w:sz="0" w:space="0" w:color="auto"/>
        <w:left w:val="none" w:sz="0" w:space="0" w:color="auto"/>
        <w:bottom w:val="none" w:sz="0" w:space="0" w:color="auto"/>
        <w:right w:val="none" w:sz="0" w:space="0" w:color="auto"/>
      </w:divBdr>
    </w:div>
    <w:div w:id="1250769330">
      <w:bodyDiv w:val="1"/>
      <w:marLeft w:val="0"/>
      <w:marRight w:val="0"/>
      <w:marTop w:val="0"/>
      <w:marBottom w:val="0"/>
      <w:divBdr>
        <w:top w:val="none" w:sz="0" w:space="0" w:color="auto"/>
        <w:left w:val="none" w:sz="0" w:space="0" w:color="auto"/>
        <w:bottom w:val="none" w:sz="0" w:space="0" w:color="auto"/>
        <w:right w:val="none" w:sz="0" w:space="0" w:color="auto"/>
      </w:divBdr>
    </w:div>
    <w:div w:id="1283341025">
      <w:bodyDiv w:val="1"/>
      <w:marLeft w:val="0"/>
      <w:marRight w:val="0"/>
      <w:marTop w:val="0"/>
      <w:marBottom w:val="0"/>
      <w:divBdr>
        <w:top w:val="none" w:sz="0" w:space="0" w:color="auto"/>
        <w:left w:val="none" w:sz="0" w:space="0" w:color="auto"/>
        <w:bottom w:val="none" w:sz="0" w:space="0" w:color="auto"/>
        <w:right w:val="none" w:sz="0" w:space="0" w:color="auto"/>
      </w:divBdr>
    </w:div>
    <w:div w:id="1404983202">
      <w:bodyDiv w:val="1"/>
      <w:marLeft w:val="0"/>
      <w:marRight w:val="0"/>
      <w:marTop w:val="0"/>
      <w:marBottom w:val="0"/>
      <w:divBdr>
        <w:top w:val="none" w:sz="0" w:space="0" w:color="auto"/>
        <w:left w:val="none" w:sz="0" w:space="0" w:color="auto"/>
        <w:bottom w:val="none" w:sz="0" w:space="0" w:color="auto"/>
        <w:right w:val="none" w:sz="0" w:space="0" w:color="auto"/>
      </w:divBdr>
    </w:div>
    <w:div w:id="1426724885">
      <w:bodyDiv w:val="1"/>
      <w:marLeft w:val="0"/>
      <w:marRight w:val="0"/>
      <w:marTop w:val="0"/>
      <w:marBottom w:val="0"/>
      <w:divBdr>
        <w:top w:val="none" w:sz="0" w:space="0" w:color="auto"/>
        <w:left w:val="none" w:sz="0" w:space="0" w:color="auto"/>
        <w:bottom w:val="none" w:sz="0" w:space="0" w:color="auto"/>
        <w:right w:val="none" w:sz="0" w:space="0" w:color="auto"/>
      </w:divBdr>
    </w:div>
    <w:div w:id="1437098826">
      <w:bodyDiv w:val="1"/>
      <w:marLeft w:val="0"/>
      <w:marRight w:val="0"/>
      <w:marTop w:val="0"/>
      <w:marBottom w:val="0"/>
      <w:divBdr>
        <w:top w:val="none" w:sz="0" w:space="0" w:color="auto"/>
        <w:left w:val="none" w:sz="0" w:space="0" w:color="auto"/>
        <w:bottom w:val="none" w:sz="0" w:space="0" w:color="auto"/>
        <w:right w:val="none" w:sz="0" w:space="0" w:color="auto"/>
      </w:divBdr>
    </w:div>
    <w:div w:id="1485049128">
      <w:bodyDiv w:val="1"/>
      <w:marLeft w:val="0"/>
      <w:marRight w:val="0"/>
      <w:marTop w:val="0"/>
      <w:marBottom w:val="0"/>
      <w:divBdr>
        <w:top w:val="none" w:sz="0" w:space="0" w:color="auto"/>
        <w:left w:val="none" w:sz="0" w:space="0" w:color="auto"/>
        <w:bottom w:val="none" w:sz="0" w:space="0" w:color="auto"/>
        <w:right w:val="none" w:sz="0" w:space="0" w:color="auto"/>
      </w:divBdr>
    </w:div>
    <w:div w:id="1487435602">
      <w:bodyDiv w:val="1"/>
      <w:marLeft w:val="0"/>
      <w:marRight w:val="0"/>
      <w:marTop w:val="0"/>
      <w:marBottom w:val="0"/>
      <w:divBdr>
        <w:top w:val="none" w:sz="0" w:space="0" w:color="auto"/>
        <w:left w:val="none" w:sz="0" w:space="0" w:color="auto"/>
        <w:bottom w:val="none" w:sz="0" w:space="0" w:color="auto"/>
        <w:right w:val="none" w:sz="0" w:space="0" w:color="auto"/>
      </w:divBdr>
    </w:div>
    <w:div w:id="1495147154">
      <w:bodyDiv w:val="1"/>
      <w:marLeft w:val="0"/>
      <w:marRight w:val="0"/>
      <w:marTop w:val="0"/>
      <w:marBottom w:val="0"/>
      <w:divBdr>
        <w:top w:val="none" w:sz="0" w:space="0" w:color="auto"/>
        <w:left w:val="none" w:sz="0" w:space="0" w:color="auto"/>
        <w:bottom w:val="none" w:sz="0" w:space="0" w:color="auto"/>
        <w:right w:val="none" w:sz="0" w:space="0" w:color="auto"/>
      </w:divBdr>
    </w:div>
    <w:div w:id="1516915447">
      <w:bodyDiv w:val="1"/>
      <w:marLeft w:val="0"/>
      <w:marRight w:val="0"/>
      <w:marTop w:val="0"/>
      <w:marBottom w:val="0"/>
      <w:divBdr>
        <w:top w:val="none" w:sz="0" w:space="0" w:color="auto"/>
        <w:left w:val="none" w:sz="0" w:space="0" w:color="auto"/>
        <w:bottom w:val="none" w:sz="0" w:space="0" w:color="auto"/>
        <w:right w:val="none" w:sz="0" w:space="0" w:color="auto"/>
      </w:divBdr>
    </w:div>
    <w:div w:id="1579248430">
      <w:bodyDiv w:val="1"/>
      <w:marLeft w:val="0"/>
      <w:marRight w:val="0"/>
      <w:marTop w:val="0"/>
      <w:marBottom w:val="0"/>
      <w:divBdr>
        <w:top w:val="none" w:sz="0" w:space="0" w:color="auto"/>
        <w:left w:val="none" w:sz="0" w:space="0" w:color="auto"/>
        <w:bottom w:val="none" w:sz="0" w:space="0" w:color="auto"/>
        <w:right w:val="none" w:sz="0" w:space="0" w:color="auto"/>
      </w:divBdr>
    </w:div>
    <w:div w:id="1594163346">
      <w:bodyDiv w:val="1"/>
      <w:marLeft w:val="0"/>
      <w:marRight w:val="0"/>
      <w:marTop w:val="0"/>
      <w:marBottom w:val="0"/>
      <w:divBdr>
        <w:top w:val="none" w:sz="0" w:space="0" w:color="auto"/>
        <w:left w:val="none" w:sz="0" w:space="0" w:color="auto"/>
        <w:bottom w:val="none" w:sz="0" w:space="0" w:color="auto"/>
        <w:right w:val="none" w:sz="0" w:space="0" w:color="auto"/>
      </w:divBdr>
    </w:div>
    <w:div w:id="1607613415">
      <w:bodyDiv w:val="1"/>
      <w:marLeft w:val="0"/>
      <w:marRight w:val="0"/>
      <w:marTop w:val="0"/>
      <w:marBottom w:val="0"/>
      <w:divBdr>
        <w:top w:val="none" w:sz="0" w:space="0" w:color="auto"/>
        <w:left w:val="none" w:sz="0" w:space="0" w:color="auto"/>
        <w:bottom w:val="none" w:sz="0" w:space="0" w:color="auto"/>
        <w:right w:val="none" w:sz="0" w:space="0" w:color="auto"/>
      </w:divBdr>
    </w:div>
    <w:div w:id="1607998616">
      <w:bodyDiv w:val="1"/>
      <w:marLeft w:val="0"/>
      <w:marRight w:val="0"/>
      <w:marTop w:val="0"/>
      <w:marBottom w:val="0"/>
      <w:divBdr>
        <w:top w:val="none" w:sz="0" w:space="0" w:color="auto"/>
        <w:left w:val="none" w:sz="0" w:space="0" w:color="auto"/>
        <w:bottom w:val="none" w:sz="0" w:space="0" w:color="auto"/>
        <w:right w:val="none" w:sz="0" w:space="0" w:color="auto"/>
      </w:divBdr>
    </w:div>
    <w:div w:id="1626034634">
      <w:bodyDiv w:val="1"/>
      <w:marLeft w:val="0"/>
      <w:marRight w:val="0"/>
      <w:marTop w:val="0"/>
      <w:marBottom w:val="0"/>
      <w:divBdr>
        <w:top w:val="none" w:sz="0" w:space="0" w:color="auto"/>
        <w:left w:val="none" w:sz="0" w:space="0" w:color="auto"/>
        <w:bottom w:val="none" w:sz="0" w:space="0" w:color="auto"/>
        <w:right w:val="none" w:sz="0" w:space="0" w:color="auto"/>
      </w:divBdr>
    </w:div>
    <w:div w:id="1705862208">
      <w:bodyDiv w:val="1"/>
      <w:marLeft w:val="0"/>
      <w:marRight w:val="0"/>
      <w:marTop w:val="0"/>
      <w:marBottom w:val="0"/>
      <w:divBdr>
        <w:top w:val="none" w:sz="0" w:space="0" w:color="auto"/>
        <w:left w:val="none" w:sz="0" w:space="0" w:color="auto"/>
        <w:bottom w:val="none" w:sz="0" w:space="0" w:color="auto"/>
        <w:right w:val="none" w:sz="0" w:space="0" w:color="auto"/>
      </w:divBdr>
    </w:div>
    <w:div w:id="1724019234">
      <w:bodyDiv w:val="1"/>
      <w:marLeft w:val="0"/>
      <w:marRight w:val="0"/>
      <w:marTop w:val="0"/>
      <w:marBottom w:val="0"/>
      <w:divBdr>
        <w:top w:val="none" w:sz="0" w:space="0" w:color="auto"/>
        <w:left w:val="none" w:sz="0" w:space="0" w:color="auto"/>
        <w:bottom w:val="none" w:sz="0" w:space="0" w:color="auto"/>
        <w:right w:val="none" w:sz="0" w:space="0" w:color="auto"/>
      </w:divBdr>
    </w:div>
    <w:div w:id="1727953933">
      <w:bodyDiv w:val="1"/>
      <w:marLeft w:val="0"/>
      <w:marRight w:val="0"/>
      <w:marTop w:val="0"/>
      <w:marBottom w:val="0"/>
      <w:divBdr>
        <w:top w:val="none" w:sz="0" w:space="0" w:color="auto"/>
        <w:left w:val="none" w:sz="0" w:space="0" w:color="auto"/>
        <w:bottom w:val="none" w:sz="0" w:space="0" w:color="auto"/>
        <w:right w:val="none" w:sz="0" w:space="0" w:color="auto"/>
      </w:divBdr>
    </w:div>
    <w:div w:id="1750424292">
      <w:bodyDiv w:val="1"/>
      <w:marLeft w:val="0"/>
      <w:marRight w:val="0"/>
      <w:marTop w:val="0"/>
      <w:marBottom w:val="0"/>
      <w:divBdr>
        <w:top w:val="none" w:sz="0" w:space="0" w:color="auto"/>
        <w:left w:val="none" w:sz="0" w:space="0" w:color="auto"/>
        <w:bottom w:val="none" w:sz="0" w:space="0" w:color="auto"/>
        <w:right w:val="none" w:sz="0" w:space="0" w:color="auto"/>
      </w:divBdr>
    </w:div>
    <w:div w:id="1772318530">
      <w:bodyDiv w:val="1"/>
      <w:marLeft w:val="0"/>
      <w:marRight w:val="0"/>
      <w:marTop w:val="0"/>
      <w:marBottom w:val="0"/>
      <w:divBdr>
        <w:top w:val="none" w:sz="0" w:space="0" w:color="auto"/>
        <w:left w:val="none" w:sz="0" w:space="0" w:color="auto"/>
        <w:bottom w:val="none" w:sz="0" w:space="0" w:color="auto"/>
        <w:right w:val="none" w:sz="0" w:space="0" w:color="auto"/>
      </w:divBdr>
    </w:div>
    <w:div w:id="1782799334">
      <w:bodyDiv w:val="1"/>
      <w:marLeft w:val="0"/>
      <w:marRight w:val="0"/>
      <w:marTop w:val="0"/>
      <w:marBottom w:val="0"/>
      <w:divBdr>
        <w:top w:val="none" w:sz="0" w:space="0" w:color="auto"/>
        <w:left w:val="none" w:sz="0" w:space="0" w:color="auto"/>
        <w:bottom w:val="none" w:sz="0" w:space="0" w:color="auto"/>
        <w:right w:val="none" w:sz="0" w:space="0" w:color="auto"/>
      </w:divBdr>
    </w:div>
    <w:div w:id="1795053962">
      <w:bodyDiv w:val="1"/>
      <w:marLeft w:val="0"/>
      <w:marRight w:val="0"/>
      <w:marTop w:val="0"/>
      <w:marBottom w:val="0"/>
      <w:divBdr>
        <w:top w:val="none" w:sz="0" w:space="0" w:color="auto"/>
        <w:left w:val="none" w:sz="0" w:space="0" w:color="auto"/>
        <w:bottom w:val="none" w:sz="0" w:space="0" w:color="auto"/>
        <w:right w:val="none" w:sz="0" w:space="0" w:color="auto"/>
      </w:divBdr>
    </w:div>
    <w:div w:id="1835409336">
      <w:bodyDiv w:val="1"/>
      <w:marLeft w:val="0"/>
      <w:marRight w:val="0"/>
      <w:marTop w:val="0"/>
      <w:marBottom w:val="0"/>
      <w:divBdr>
        <w:top w:val="none" w:sz="0" w:space="0" w:color="auto"/>
        <w:left w:val="none" w:sz="0" w:space="0" w:color="auto"/>
        <w:bottom w:val="none" w:sz="0" w:space="0" w:color="auto"/>
        <w:right w:val="none" w:sz="0" w:space="0" w:color="auto"/>
      </w:divBdr>
    </w:div>
    <w:div w:id="1841432415">
      <w:bodyDiv w:val="1"/>
      <w:marLeft w:val="0"/>
      <w:marRight w:val="0"/>
      <w:marTop w:val="0"/>
      <w:marBottom w:val="0"/>
      <w:divBdr>
        <w:top w:val="none" w:sz="0" w:space="0" w:color="auto"/>
        <w:left w:val="none" w:sz="0" w:space="0" w:color="auto"/>
        <w:bottom w:val="none" w:sz="0" w:space="0" w:color="auto"/>
        <w:right w:val="none" w:sz="0" w:space="0" w:color="auto"/>
      </w:divBdr>
    </w:div>
    <w:div w:id="1844666590">
      <w:bodyDiv w:val="1"/>
      <w:marLeft w:val="0"/>
      <w:marRight w:val="0"/>
      <w:marTop w:val="0"/>
      <w:marBottom w:val="0"/>
      <w:divBdr>
        <w:top w:val="none" w:sz="0" w:space="0" w:color="auto"/>
        <w:left w:val="none" w:sz="0" w:space="0" w:color="auto"/>
        <w:bottom w:val="none" w:sz="0" w:space="0" w:color="auto"/>
        <w:right w:val="none" w:sz="0" w:space="0" w:color="auto"/>
      </w:divBdr>
    </w:div>
    <w:div w:id="1890803180">
      <w:bodyDiv w:val="1"/>
      <w:marLeft w:val="0"/>
      <w:marRight w:val="0"/>
      <w:marTop w:val="0"/>
      <w:marBottom w:val="0"/>
      <w:divBdr>
        <w:top w:val="none" w:sz="0" w:space="0" w:color="auto"/>
        <w:left w:val="none" w:sz="0" w:space="0" w:color="auto"/>
        <w:bottom w:val="none" w:sz="0" w:space="0" w:color="auto"/>
        <w:right w:val="none" w:sz="0" w:space="0" w:color="auto"/>
      </w:divBdr>
    </w:div>
    <w:div w:id="1928617518">
      <w:bodyDiv w:val="1"/>
      <w:marLeft w:val="0"/>
      <w:marRight w:val="0"/>
      <w:marTop w:val="0"/>
      <w:marBottom w:val="0"/>
      <w:divBdr>
        <w:top w:val="none" w:sz="0" w:space="0" w:color="auto"/>
        <w:left w:val="none" w:sz="0" w:space="0" w:color="auto"/>
        <w:bottom w:val="none" w:sz="0" w:space="0" w:color="auto"/>
        <w:right w:val="none" w:sz="0" w:space="0" w:color="auto"/>
      </w:divBdr>
    </w:div>
    <w:div w:id="1957369371">
      <w:bodyDiv w:val="1"/>
      <w:marLeft w:val="0"/>
      <w:marRight w:val="0"/>
      <w:marTop w:val="0"/>
      <w:marBottom w:val="0"/>
      <w:divBdr>
        <w:top w:val="none" w:sz="0" w:space="0" w:color="auto"/>
        <w:left w:val="none" w:sz="0" w:space="0" w:color="auto"/>
        <w:bottom w:val="none" w:sz="0" w:space="0" w:color="auto"/>
        <w:right w:val="none" w:sz="0" w:space="0" w:color="auto"/>
      </w:divBdr>
    </w:div>
    <w:div w:id="1963882572">
      <w:bodyDiv w:val="1"/>
      <w:marLeft w:val="0"/>
      <w:marRight w:val="0"/>
      <w:marTop w:val="0"/>
      <w:marBottom w:val="0"/>
      <w:divBdr>
        <w:top w:val="none" w:sz="0" w:space="0" w:color="auto"/>
        <w:left w:val="none" w:sz="0" w:space="0" w:color="auto"/>
        <w:bottom w:val="none" w:sz="0" w:space="0" w:color="auto"/>
        <w:right w:val="none" w:sz="0" w:space="0" w:color="auto"/>
      </w:divBdr>
    </w:div>
    <w:div w:id="2027519722">
      <w:bodyDiv w:val="1"/>
      <w:marLeft w:val="0"/>
      <w:marRight w:val="0"/>
      <w:marTop w:val="0"/>
      <w:marBottom w:val="0"/>
      <w:divBdr>
        <w:top w:val="none" w:sz="0" w:space="0" w:color="auto"/>
        <w:left w:val="none" w:sz="0" w:space="0" w:color="auto"/>
        <w:bottom w:val="none" w:sz="0" w:space="0" w:color="auto"/>
        <w:right w:val="none" w:sz="0" w:space="0" w:color="auto"/>
      </w:divBdr>
    </w:div>
    <w:div w:id="2047369858">
      <w:bodyDiv w:val="1"/>
      <w:marLeft w:val="0"/>
      <w:marRight w:val="0"/>
      <w:marTop w:val="0"/>
      <w:marBottom w:val="0"/>
      <w:divBdr>
        <w:top w:val="none" w:sz="0" w:space="0" w:color="auto"/>
        <w:left w:val="none" w:sz="0" w:space="0" w:color="auto"/>
        <w:bottom w:val="none" w:sz="0" w:space="0" w:color="auto"/>
        <w:right w:val="none" w:sz="0" w:space="0" w:color="auto"/>
      </w:divBdr>
    </w:div>
    <w:div w:id="210221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40D48-A703-4BA6-8720-08ECF2F0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4542</Words>
  <Characters>25890</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dc:creator>
  <cp:lastModifiedBy>Kristina Švajger</cp:lastModifiedBy>
  <cp:revision>2</cp:revision>
  <cp:lastPrinted>2016-06-03T12:21:00Z</cp:lastPrinted>
  <dcterms:created xsi:type="dcterms:W3CDTF">2016-07-01T12:09:00Z</dcterms:created>
  <dcterms:modified xsi:type="dcterms:W3CDTF">2016-07-01T12:09:00Z</dcterms:modified>
</cp:coreProperties>
</file>